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33" w:rsidRDefault="00CF4D33" w:rsidP="00CF4D33">
      <w:pPr>
        <w:spacing w:after="0"/>
        <w:ind w:left="-993" w:right="-568"/>
        <w:rPr>
          <w:rFonts w:ascii="Times New Roman" w:hAnsi="Times New Roman" w:cs="Times New Roman"/>
          <w:b/>
          <w:i/>
          <w:sz w:val="28"/>
          <w:szCs w:val="28"/>
        </w:rPr>
      </w:pPr>
      <w:r w:rsidRPr="0066715A">
        <w:rPr>
          <w:rFonts w:ascii="Times New Roman" w:hAnsi="Times New Roman" w:cs="Times New Roman"/>
          <w:b/>
          <w:i/>
          <w:sz w:val="28"/>
          <w:szCs w:val="28"/>
        </w:rPr>
        <w:t xml:space="preserve">Ответ на письмо Горчакова Г.С. </w:t>
      </w:r>
      <w:r w:rsidR="0066715A" w:rsidRPr="0066715A">
        <w:rPr>
          <w:rFonts w:ascii="Times New Roman" w:hAnsi="Times New Roman" w:cs="Times New Roman"/>
          <w:b/>
          <w:i/>
          <w:sz w:val="28"/>
          <w:szCs w:val="28"/>
        </w:rPr>
        <w:t xml:space="preserve"> </w:t>
      </w:r>
      <w:r w:rsidRPr="0066715A">
        <w:rPr>
          <w:rFonts w:ascii="Times New Roman" w:hAnsi="Times New Roman" w:cs="Times New Roman"/>
          <w:b/>
          <w:i/>
          <w:sz w:val="28"/>
          <w:szCs w:val="28"/>
        </w:rPr>
        <w:t xml:space="preserve">редактора газеты «Знамя </w:t>
      </w:r>
      <w:proofErr w:type="spellStart"/>
      <w:r w:rsidRPr="0066715A">
        <w:rPr>
          <w:rFonts w:ascii="Times New Roman" w:hAnsi="Times New Roman" w:cs="Times New Roman"/>
          <w:b/>
          <w:i/>
          <w:sz w:val="28"/>
          <w:szCs w:val="28"/>
        </w:rPr>
        <w:t>Майтрейи</w:t>
      </w:r>
      <w:proofErr w:type="spellEnd"/>
      <w:r w:rsidRPr="0066715A">
        <w:rPr>
          <w:rFonts w:ascii="Times New Roman" w:hAnsi="Times New Roman" w:cs="Times New Roman"/>
          <w:b/>
          <w:i/>
          <w:sz w:val="28"/>
          <w:szCs w:val="28"/>
        </w:rPr>
        <w:t>»</w:t>
      </w:r>
      <w:bookmarkStart w:id="0" w:name="_GoBack"/>
      <w:bookmarkEnd w:id="0"/>
    </w:p>
    <w:p w:rsidR="0066715A" w:rsidRPr="0066715A" w:rsidRDefault="0066715A" w:rsidP="00CF4D33">
      <w:pPr>
        <w:spacing w:after="0"/>
        <w:ind w:left="-993" w:right="-568"/>
        <w:rPr>
          <w:rFonts w:ascii="Times New Roman" w:hAnsi="Times New Roman" w:cs="Times New Roman"/>
          <w:b/>
          <w:i/>
          <w:sz w:val="28"/>
          <w:szCs w:val="28"/>
        </w:rPr>
      </w:pPr>
    </w:p>
    <w:p w:rsidR="00CF4D33" w:rsidRDefault="00CF4D33" w:rsidP="0066715A">
      <w:pPr>
        <w:spacing w:after="0"/>
        <w:ind w:left="-993" w:right="-568"/>
        <w:jc w:val="center"/>
        <w:rPr>
          <w:rFonts w:ascii="Times New Roman" w:hAnsi="Times New Roman" w:cs="Times New Roman"/>
          <w:sz w:val="28"/>
          <w:szCs w:val="28"/>
        </w:rPr>
      </w:pPr>
      <w:r>
        <w:rPr>
          <w:rFonts w:ascii="Times New Roman" w:hAnsi="Times New Roman" w:cs="Times New Roman"/>
          <w:sz w:val="28"/>
          <w:szCs w:val="28"/>
        </w:rPr>
        <w:t>Здравствуйте Геннадий Сергеевич!</w:t>
      </w:r>
    </w:p>
    <w:p w:rsidR="00CF4D33" w:rsidRDefault="00CF4D33" w:rsidP="00CF4D33">
      <w:pPr>
        <w:spacing w:after="0"/>
        <w:ind w:left="-993" w:right="-568"/>
        <w:rPr>
          <w:rFonts w:ascii="Times New Roman" w:hAnsi="Times New Roman" w:cs="Times New Roman"/>
          <w:sz w:val="28"/>
          <w:szCs w:val="28"/>
        </w:rPr>
      </w:pPr>
      <w:r>
        <w:rPr>
          <w:rFonts w:ascii="Times New Roman" w:hAnsi="Times New Roman" w:cs="Times New Roman"/>
          <w:sz w:val="28"/>
          <w:szCs w:val="28"/>
        </w:rPr>
        <w:t xml:space="preserve">Не хотела быть назойливой, т.к. Вы болеете, но надо отвечать на присланные заметки, хотя я не давала согласия печатать моё письмо частями (выборочно), а уж если печатаете, то надо весь текст полностью, а так </w:t>
      </w:r>
      <w:proofErr w:type="gramStart"/>
      <w:r>
        <w:rPr>
          <w:rFonts w:ascii="Times New Roman" w:hAnsi="Times New Roman" w:cs="Times New Roman"/>
          <w:sz w:val="28"/>
          <w:szCs w:val="28"/>
        </w:rPr>
        <w:t>получается</w:t>
      </w:r>
      <w:proofErr w:type="gramEnd"/>
      <w:r>
        <w:rPr>
          <w:rFonts w:ascii="Times New Roman" w:hAnsi="Times New Roman" w:cs="Times New Roman"/>
          <w:sz w:val="28"/>
          <w:szCs w:val="28"/>
        </w:rPr>
        <w:t xml:space="preserve"> берёте только то, что Вас устраивает, точнее Сергея </w:t>
      </w:r>
      <w:proofErr w:type="spellStart"/>
      <w:r>
        <w:rPr>
          <w:rFonts w:ascii="Times New Roman" w:hAnsi="Times New Roman" w:cs="Times New Roman"/>
          <w:sz w:val="28"/>
          <w:szCs w:val="28"/>
        </w:rPr>
        <w:t>Коновца</w:t>
      </w:r>
      <w:proofErr w:type="spellEnd"/>
      <w:r>
        <w:rPr>
          <w:rFonts w:ascii="Times New Roman" w:hAnsi="Times New Roman" w:cs="Times New Roman"/>
          <w:sz w:val="28"/>
          <w:szCs w:val="28"/>
        </w:rPr>
        <w:t xml:space="preserve">, сочинившего моё «обращение» в редакцию. А ведь это моё частное обращение – письмо к Вам. Но я не сержусь, т.к. надо осветить со всех сторон понятия: материализм, атеизм, духовность. Я всегда излагаю ТОЛЬКО своё мнение, не навязывая его никому, т.к. никто из нас не имеет права утверждать, что другое мнение не верно, а уж тем более переходить на личности, как это сделал Сергей, назвав меня трусом, который боится говорить о своих взглядах и «прячется» за известными понятиями. Так ли уж они известны эти понятия? Если б я боялась, то сидела бы и молчала и никаких писем (статей и заметок) Вам бы не писала. Я всегда терпеливо относилась к чужому мнению, что оно имеет право быть (особенно аргументированное) без всяких осуждений на </w:t>
      </w:r>
      <w:proofErr w:type="gramStart"/>
      <w:r>
        <w:rPr>
          <w:rFonts w:ascii="Times New Roman" w:hAnsi="Times New Roman" w:cs="Times New Roman"/>
          <w:sz w:val="28"/>
          <w:szCs w:val="28"/>
        </w:rPr>
        <w:t>ПРАВИЛЬНОЕ-НЕПРАВИЛЬНОЕ</w:t>
      </w:r>
      <w:proofErr w:type="gramEnd"/>
      <w:r>
        <w:rPr>
          <w:rFonts w:ascii="Times New Roman" w:hAnsi="Times New Roman" w:cs="Times New Roman"/>
          <w:sz w:val="28"/>
          <w:szCs w:val="28"/>
        </w:rPr>
        <w:t>. Ведь когда люди высказывают своё мнение или своё понимание, то так создаётся «копилка идей» и это может помочь в работе или в осознании чего-либо.</w:t>
      </w:r>
    </w:p>
    <w:p w:rsidR="00CF4D33" w:rsidRDefault="00CF4D33" w:rsidP="00CF4D33">
      <w:pPr>
        <w:pStyle w:val="a3"/>
        <w:numPr>
          <w:ilvl w:val="0"/>
          <w:numId w:val="1"/>
        </w:numPr>
        <w:spacing w:after="0"/>
        <w:ind w:left="-993" w:right="-568" w:firstLine="0"/>
        <w:rPr>
          <w:rFonts w:ascii="Times New Roman" w:hAnsi="Times New Roman" w:cs="Times New Roman"/>
          <w:sz w:val="28"/>
          <w:szCs w:val="28"/>
        </w:rPr>
      </w:pPr>
      <w:r>
        <w:rPr>
          <w:rFonts w:ascii="Times New Roman" w:hAnsi="Times New Roman" w:cs="Times New Roman"/>
          <w:sz w:val="28"/>
          <w:szCs w:val="28"/>
        </w:rPr>
        <w:t xml:space="preserve">Начну с Вас. Вы </w:t>
      </w:r>
      <w:proofErr w:type="spellStart"/>
      <w:r>
        <w:rPr>
          <w:rFonts w:ascii="Times New Roman" w:hAnsi="Times New Roman" w:cs="Times New Roman"/>
          <w:sz w:val="28"/>
          <w:szCs w:val="28"/>
        </w:rPr>
        <w:t>пишите</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то</w:t>
      </w:r>
      <w:proofErr w:type="spellEnd"/>
      <w:r>
        <w:rPr>
          <w:rFonts w:ascii="Times New Roman" w:hAnsi="Times New Roman" w:cs="Times New Roman"/>
          <w:sz w:val="28"/>
          <w:szCs w:val="28"/>
        </w:rPr>
        <w:t xml:space="preserve"> принимаете </w:t>
      </w:r>
      <w:proofErr w:type="spellStart"/>
      <w:r>
        <w:rPr>
          <w:rFonts w:ascii="Times New Roman" w:hAnsi="Times New Roman" w:cs="Times New Roman"/>
          <w:sz w:val="28"/>
          <w:szCs w:val="28"/>
        </w:rPr>
        <w:t>В.И.Ленина</w:t>
      </w:r>
      <w:proofErr w:type="spellEnd"/>
      <w:r>
        <w:rPr>
          <w:rFonts w:ascii="Times New Roman" w:hAnsi="Times New Roman" w:cs="Times New Roman"/>
          <w:sz w:val="28"/>
          <w:szCs w:val="28"/>
        </w:rPr>
        <w:t xml:space="preserve"> таким, каким он был. А откуда Вы </w:t>
      </w:r>
      <w:proofErr w:type="gramStart"/>
      <w:r>
        <w:rPr>
          <w:rFonts w:ascii="Times New Roman" w:hAnsi="Times New Roman" w:cs="Times New Roman"/>
          <w:sz w:val="28"/>
          <w:szCs w:val="28"/>
        </w:rPr>
        <w:t>знаете</w:t>
      </w:r>
      <w:proofErr w:type="gramEnd"/>
      <w:r>
        <w:rPr>
          <w:rFonts w:ascii="Times New Roman" w:hAnsi="Times New Roman" w:cs="Times New Roman"/>
          <w:sz w:val="28"/>
          <w:szCs w:val="28"/>
        </w:rPr>
        <w:t xml:space="preserve"> каким он был? Ведь Вы с ним не встречались и лично не общались. Почему Вы верите сегодняшним «</w:t>
      </w:r>
      <w:proofErr w:type="spellStart"/>
      <w:r>
        <w:rPr>
          <w:rFonts w:ascii="Times New Roman" w:hAnsi="Times New Roman" w:cs="Times New Roman"/>
          <w:sz w:val="28"/>
          <w:szCs w:val="28"/>
        </w:rPr>
        <w:t>интернетным</w:t>
      </w:r>
      <w:proofErr w:type="spellEnd"/>
      <w:r>
        <w:rPr>
          <w:rFonts w:ascii="Times New Roman" w:hAnsi="Times New Roman" w:cs="Times New Roman"/>
          <w:sz w:val="28"/>
          <w:szCs w:val="28"/>
        </w:rPr>
        <w:t xml:space="preserve"> демагогам», а не близким, родным и современникам </w:t>
      </w:r>
      <w:proofErr w:type="spellStart"/>
      <w:r>
        <w:rPr>
          <w:rFonts w:ascii="Times New Roman" w:hAnsi="Times New Roman" w:cs="Times New Roman"/>
          <w:sz w:val="28"/>
          <w:szCs w:val="28"/>
        </w:rPr>
        <w:t>В.И.Ленина</w:t>
      </w:r>
      <w:proofErr w:type="spellEnd"/>
      <w:r>
        <w:rPr>
          <w:rFonts w:ascii="Times New Roman" w:hAnsi="Times New Roman" w:cs="Times New Roman"/>
          <w:sz w:val="28"/>
          <w:szCs w:val="28"/>
        </w:rPr>
        <w:t xml:space="preserve">, которые оставили для нас (потомков) свои воспоминания? А вся эта </w:t>
      </w:r>
      <w:proofErr w:type="spellStart"/>
      <w:r>
        <w:rPr>
          <w:rFonts w:ascii="Times New Roman" w:hAnsi="Times New Roman" w:cs="Times New Roman"/>
          <w:sz w:val="28"/>
          <w:szCs w:val="28"/>
        </w:rPr>
        <w:t>интернетная</w:t>
      </w:r>
      <w:proofErr w:type="spellEnd"/>
      <w:r>
        <w:rPr>
          <w:rFonts w:ascii="Times New Roman" w:hAnsi="Times New Roman" w:cs="Times New Roman"/>
          <w:sz w:val="28"/>
          <w:szCs w:val="28"/>
        </w:rPr>
        <w:t xml:space="preserve"> бесовщина против </w:t>
      </w:r>
      <w:proofErr w:type="spellStart"/>
      <w:r>
        <w:rPr>
          <w:rFonts w:ascii="Times New Roman" w:hAnsi="Times New Roman" w:cs="Times New Roman"/>
          <w:sz w:val="28"/>
          <w:szCs w:val="28"/>
        </w:rPr>
        <w:t>В.И.Ленина</w:t>
      </w:r>
      <w:proofErr w:type="spellEnd"/>
      <w:r>
        <w:rPr>
          <w:rFonts w:ascii="Times New Roman" w:hAnsi="Times New Roman" w:cs="Times New Roman"/>
          <w:sz w:val="28"/>
          <w:szCs w:val="28"/>
        </w:rPr>
        <w:t xml:space="preserve"> больше тянет на ложь и искажение действительности. И всё это не вяжется с понятием духовности, особенно когда все ошибки Сталина приписывают </w:t>
      </w:r>
      <w:proofErr w:type="spellStart"/>
      <w:r>
        <w:rPr>
          <w:rFonts w:ascii="Times New Roman" w:hAnsi="Times New Roman" w:cs="Times New Roman"/>
          <w:sz w:val="28"/>
          <w:szCs w:val="28"/>
        </w:rPr>
        <w:t>В.И.Ленину</w:t>
      </w:r>
      <w:proofErr w:type="spellEnd"/>
      <w:r>
        <w:rPr>
          <w:rFonts w:ascii="Times New Roman" w:hAnsi="Times New Roman" w:cs="Times New Roman"/>
          <w:sz w:val="28"/>
          <w:szCs w:val="28"/>
        </w:rPr>
        <w:t xml:space="preserve">. Ведь Вы же прекрасно знаете, что это Сталин подменил диктатуру пролетариата диктатурой партии, а не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Не надо смешивать «ленинский ленинизм» со «сталинским ленинизмом».</w:t>
      </w:r>
    </w:p>
    <w:p w:rsidR="00CF4D33" w:rsidRDefault="00CF4D33" w:rsidP="00CF4D33">
      <w:pPr>
        <w:pStyle w:val="a3"/>
        <w:numPr>
          <w:ilvl w:val="0"/>
          <w:numId w:val="1"/>
        </w:numPr>
        <w:spacing w:after="0"/>
        <w:ind w:left="-993" w:right="-568" w:firstLine="0"/>
        <w:rPr>
          <w:rFonts w:ascii="Times New Roman" w:hAnsi="Times New Roman" w:cs="Times New Roman"/>
          <w:sz w:val="28"/>
          <w:szCs w:val="28"/>
        </w:rPr>
      </w:pPr>
      <w:r>
        <w:rPr>
          <w:rFonts w:ascii="Times New Roman" w:hAnsi="Times New Roman" w:cs="Times New Roman"/>
          <w:sz w:val="28"/>
          <w:szCs w:val="28"/>
        </w:rPr>
        <w:t xml:space="preserve">Теперь для семьи Новиковых. Они пишут: «известно, что главный редактор народного вестника «Знамя </w:t>
      </w:r>
      <w:proofErr w:type="spellStart"/>
      <w:r>
        <w:rPr>
          <w:rFonts w:ascii="Times New Roman" w:hAnsi="Times New Roman" w:cs="Times New Roman"/>
          <w:sz w:val="28"/>
          <w:szCs w:val="28"/>
        </w:rPr>
        <w:t>Майтрейи</w:t>
      </w:r>
      <w:proofErr w:type="spellEnd"/>
      <w:r>
        <w:rPr>
          <w:rFonts w:ascii="Times New Roman" w:hAnsi="Times New Roman" w:cs="Times New Roman"/>
          <w:sz w:val="28"/>
          <w:szCs w:val="28"/>
        </w:rPr>
        <w:t xml:space="preserve">» использует иногда как бы подложные статьи, как лакмусовые бумажки, для проверки зрелости нашего сознания». А кому это известно? Я с Вами сотрудничаю около 20 лет, но мне это не известно. Да и зачем это надо? Ведь наша газета ОБЪЕДИНЯЮЩАЯ (как я это понимаю), а не скандально – разъединяющая, в ней каждый может ПОДЕЛИТЬСЯ своими «открытиями» и своим пониманием или непониманием чего-то. Это не суд в последней инстанции. Если редакция против </w:t>
      </w:r>
      <w:proofErr w:type="spellStart"/>
      <w:r>
        <w:rPr>
          <w:rFonts w:ascii="Times New Roman" w:hAnsi="Times New Roman" w:cs="Times New Roman"/>
          <w:sz w:val="28"/>
          <w:szCs w:val="28"/>
        </w:rPr>
        <w:t>Н.В.Левашова</w:t>
      </w:r>
      <w:proofErr w:type="spellEnd"/>
      <w:r>
        <w:rPr>
          <w:rFonts w:ascii="Times New Roman" w:hAnsi="Times New Roman" w:cs="Times New Roman"/>
          <w:sz w:val="28"/>
          <w:szCs w:val="28"/>
        </w:rPr>
        <w:t xml:space="preserve"> или Конфуция (так писал </w:t>
      </w:r>
      <w:proofErr w:type="spellStart"/>
      <w:r>
        <w:rPr>
          <w:rFonts w:ascii="Times New Roman" w:hAnsi="Times New Roman" w:cs="Times New Roman"/>
          <w:sz w:val="28"/>
          <w:szCs w:val="28"/>
        </w:rPr>
        <w:t>С.Коновец</w:t>
      </w:r>
      <w:proofErr w:type="spellEnd"/>
      <w:r>
        <w:rPr>
          <w:rFonts w:ascii="Times New Roman" w:hAnsi="Times New Roman" w:cs="Times New Roman"/>
          <w:sz w:val="28"/>
          <w:szCs w:val="28"/>
        </w:rPr>
        <w:t xml:space="preserve">), то зачем о них писать огромные статьи (Конфуций) или печатать статью «Запрещённая Русь» </w:t>
      </w:r>
      <w:proofErr w:type="spellStart"/>
      <w:r>
        <w:rPr>
          <w:rFonts w:ascii="Times New Roman" w:hAnsi="Times New Roman" w:cs="Times New Roman"/>
          <w:sz w:val="28"/>
          <w:szCs w:val="28"/>
        </w:rPr>
        <w:t>Н.В.Левашова</w:t>
      </w:r>
      <w:proofErr w:type="spellEnd"/>
      <w:r>
        <w:rPr>
          <w:rFonts w:ascii="Times New Roman" w:hAnsi="Times New Roman" w:cs="Times New Roman"/>
          <w:sz w:val="28"/>
          <w:szCs w:val="28"/>
        </w:rPr>
        <w:t xml:space="preserve">? Новиковы пишут: «Ибо МНОГИЕ утверждения Левашова не соответствуют истине». А какой авторитет это установил? И какие именно «многие утверждения»? Об этом не говорится ни слова, а это уже демагогия. Они </w:t>
      </w:r>
      <w:proofErr w:type="spellStart"/>
      <w:r>
        <w:rPr>
          <w:rFonts w:ascii="Times New Roman" w:hAnsi="Times New Roman" w:cs="Times New Roman"/>
          <w:sz w:val="28"/>
          <w:szCs w:val="28"/>
        </w:rPr>
        <w:t>говорят</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то</w:t>
      </w:r>
      <w:proofErr w:type="spellEnd"/>
      <w:r>
        <w:rPr>
          <w:rFonts w:ascii="Times New Roman" w:hAnsi="Times New Roman" w:cs="Times New Roman"/>
          <w:sz w:val="28"/>
          <w:szCs w:val="28"/>
        </w:rPr>
        <w:t xml:space="preserve"> «им не хочется марать вестник Владыки», но статью то напечатали! Где аргументы? У меня есть книги </w:t>
      </w:r>
      <w:proofErr w:type="spellStart"/>
      <w:r>
        <w:rPr>
          <w:rFonts w:ascii="Times New Roman" w:hAnsi="Times New Roman" w:cs="Times New Roman"/>
          <w:sz w:val="28"/>
          <w:szCs w:val="28"/>
        </w:rPr>
        <w:t>Н.В.Левашова</w:t>
      </w:r>
      <w:proofErr w:type="spellEnd"/>
      <w:r>
        <w:rPr>
          <w:rFonts w:ascii="Times New Roman" w:hAnsi="Times New Roman" w:cs="Times New Roman"/>
          <w:sz w:val="28"/>
          <w:szCs w:val="28"/>
        </w:rPr>
        <w:t xml:space="preserve">, но ни в одной из них ни слова нет против Рерихов, Шамбалы, Иерархии Светлых Сил. Далее они называют его «ярого врага рода человеческого», а без пояснений и аргументов это просто </w:t>
      </w:r>
      <w:r>
        <w:rPr>
          <w:rFonts w:ascii="Times New Roman" w:hAnsi="Times New Roman" w:cs="Times New Roman"/>
          <w:sz w:val="28"/>
          <w:szCs w:val="28"/>
        </w:rPr>
        <w:lastRenderedPageBreak/>
        <w:t xml:space="preserve">грубая печать и оскорбление его духа и души. </w:t>
      </w:r>
      <w:proofErr w:type="gramStart"/>
      <w:r>
        <w:rPr>
          <w:rFonts w:ascii="Times New Roman" w:hAnsi="Times New Roman" w:cs="Times New Roman"/>
          <w:sz w:val="28"/>
          <w:szCs w:val="28"/>
        </w:rPr>
        <w:t>Правда</w:t>
      </w:r>
      <w:proofErr w:type="gramEnd"/>
      <w:r>
        <w:rPr>
          <w:rFonts w:ascii="Times New Roman" w:hAnsi="Times New Roman" w:cs="Times New Roman"/>
          <w:sz w:val="28"/>
          <w:szCs w:val="28"/>
        </w:rPr>
        <w:t xml:space="preserve"> в конце заметки они приводят ссылку на видео-сюжет от 04.04.2009 год, причём ответ </w:t>
      </w:r>
      <w:proofErr w:type="spellStart"/>
      <w:r>
        <w:rPr>
          <w:rFonts w:ascii="Times New Roman" w:hAnsi="Times New Roman" w:cs="Times New Roman"/>
          <w:sz w:val="28"/>
          <w:szCs w:val="28"/>
        </w:rPr>
        <w:t>Н.В.Левашова</w:t>
      </w:r>
      <w:proofErr w:type="spellEnd"/>
      <w:r>
        <w:rPr>
          <w:rFonts w:ascii="Times New Roman" w:hAnsi="Times New Roman" w:cs="Times New Roman"/>
          <w:sz w:val="28"/>
          <w:szCs w:val="28"/>
        </w:rPr>
        <w:t xml:space="preserve"> дан не до конца, там поставлено многоточие. У меня нет </w:t>
      </w:r>
      <w:proofErr w:type="gramStart"/>
      <w:r>
        <w:rPr>
          <w:rFonts w:ascii="Times New Roman" w:hAnsi="Times New Roman" w:cs="Times New Roman"/>
          <w:sz w:val="28"/>
          <w:szCs w:val="28"/>
        </w:rPr>
        <w:t>интернета</w:t>
      </w:r>
      <w:proofErr w:type="gramEnd"/>
      <w:r>
        <w:rPr>
          <w:rFonts w:ascii="Times New Roman" w:hAnsi="Times New Roman" w:cs="Times New Roman"/>
          <w:sz w:val="28"/>
          <w:szCs w:val="28"/>
        </w:rPr>
        <w:t xml:space="preserve"> и я это не видела и не слышала, чтобы узнать как он аргументирует своё высказывание о </w:t>
      </w:r>
      <w:proofErr w:type="spellStart"/>
      <w:r>
        <w:rPr>
          <w:rFonts w:ascii="Times New Roman" w:hAnsi="Times New Roman" w:cs="Times New Roman"/>
          <w:sz w:val="28"/>
          <w:szCs w:val="28"/>
        </w:rPr>
        <w:t>Н.К.Рерихе</w:t>
      </w:r>
      <w:proofErr w:type="spellEnd"/>
      <w:r>
        <w:rPr>
          <w:rFonts w:ascii="Times New Roman" w:hAnsi="Times New Roman" w:cs="Times New Roman"/>
          <w:sz w:val="28"/>
          <w:szCs w:val="28"/>
        </w:rPr>
        <w:t xml:space="preserve">. Но уж если взялись писать, то пишите всё. А если семья Новиковых ещё в 2009 году всё это видела и слышала, то почему сразу же не высказалась публично через газету? Почему </w:t>
      </w:r>
      <w:proofErr w:type="gramStart"/>
      <w:r>
        <w:rPr>
          <w:rFonts w:ascii="Times New Roman" w:hAnsi="Times New Roman" w:cs="Times New Roman"/>
          <w:sz w:val="28"/>
          <w:szCs w:val="28"/>
        </w:rPr>
        <w:t>молчали пока был</w:t>
      </w:r>
      <w:proofErr w:type="gramEnd"/>
      <w:r>
        <w:rPr>
          <w:rFonts w:ascii="Times New Roman" w:hAnsi="Times New Roman" w:cs="Times New Roman"/>
          <w:sz w:val="28"/>
          <w:szCs w:val="28"/>
        </w:rPr>
        <w:t xml:space="preserve"> жив </w:t>
      </w:r>
      <w:proofErr w:type="spellStart"/>
      <w:r>
        <w:rPr>
          <w:rFonts w:ascii="Times New Roman" w:hAnsi="Times New Roman" w:cs="Times New Roman"/>
          <w:sz w:val="28"/>
          <w:szCs w:val="28"/>
        </w:rPr>
        <w:t>Н.В.Левашов</w:t>
      </w:r>
      <w:proofErr w:type="spellEnd"/>
      <w:r>
        <w:rPr>
          <w:rFonts w:ascii="Times New Roman" w:hAnsi="Times New Roman" w:cs="Times New Roman"/>
          <w:sz w:val="28"/>
          <w:szCs w:val="28"/>
        </w:rPr>
        <w:t xml:space="preserve"> и мог бы пояснить </w:t>
      </w:r>
      <w:proofErr w:type="spellStart"/>
      <w:r>
        <w:rPr>
          <w:rFonts w:ascii="Times New Roman" w:hAnsi="Times New Roman" w:cs="Times New Roman"/>
          <w:sz w:val="28"/>
          <w:szCs w:val="28"/>
        </w:rPr>
        <w:t>подроьнее</w:t>
      </w:r>
      <w:proofErr w:type="spellEnd"/>
      <w:r>
        <w:rPr>
          <w:rFonts w:ascii="Times New Roman" w:hAnsi="Times New Roman" w:cs="Times New Roman"/>
          <w:sz w:val="28"/>
          <w:szCs w:val="28"/>
        </w:rPr>
        <w:t>. А теперь его нет и поэтому можно БЕЗНАКАЗАНО и БЕЗОТВЕТНО говорить о нём всё, что хочется и обзывать «</w:t>
      </w:r>
      <w:proofErr w:type="gramStart"/>
      <w:r>
        <w:rPr>
          <w:rFonts w:ascii="Times New Roman" w:hAnsi="Times New Roman" w:cs="Times New Roman"/>
          <w:sz w:val="28"/>
          <w:szCs w:val="28"/>
        </w:rPr>
        <w:t>выродком</w:t>
      </w:r>
      <w:proofErr w:type="gramEnd"/>
      <w:r>
        <w:rPr>
          <w:rFonts w:ascii="Times New Roman" w:hAnsi="Times New Roman" w:cs="Times New Roman"/>
          <w:sz w:val="28"/>
          <w:szCs w:val="28"/>
        </w:rPr>
        <w:t xml:space="preserve"> без сердца и разума». А ведь это безнравственно и с духовностью не вяжется. Считаю эту заметку семьи Новиковых просто ругательной без всякой аргументации. Считаю её выполненной «на заказ», по чьей-то просьбе.</w:t>
      </w:r>
    </w:p>
    <w:p w:rsidR="00CF4D33" w:rsidRDefault="00CF4D33" w:rsidP="00CF4D33">
      <w:pPr>
        <w:pStyle w:val="a3"/>
        <w:numPr>
          <w:ilvl w:val="0"/>
          <w:numId w:val="1"/>
        </w:numPr>
        <w:spacing w:after="0"/>
        <w:ind w:left="-993" w:right="-568" w:firstLine="0"/>
        <w:rPr>
          <w:rFonts w:ascii="Times New Roman" w:hAnsi="Times New Roman" w:cs="Times New Roman"/>
          <w:sz w:val="28"/>
          <w:szCs w:val="28"/>
        </w:rPr>
      </w:pPr>
      <w:r>
        <w:rPr>
          <w:rFonts w:ascii="Times New Roman" w:hAnsi="Times New Roman" w:cs="Times New Roman"/>
          <w:sz w:val="28"/>
          <w:szCs w:val="28"/>
        </w:rPr>
        <w:t xml:space="preserve">Теперь о заметке Сергея </w:t>
      </w:r>
      <w:proofErr w:type="spellStart"/>
      <w:r>
        <w:rPr>
          <w:rFonts w:ascii="Times New Roman" w:hAnsi="Times New Roman" w:cs="Times New Roman"/>
          <w:sz w:val="28"/>
          <w:szCs w:val="28"/>
        </w:rPr>
        <w:t>Коновца</w:t>
      </w:r>
      <w:proofErr w:type="spellEnd"/>
      <w:r>
        <w:rPr>
          <w:rFonts w:ascii="Times New Roman" w:hAnsi="Times New Roman" w:cs="Times New Roman"/>
          <w:sz w:val="28"/>
          <w:szCs w:val="28"/>
        </w:rPr>
        <w:t xml:space="preserve"> «Материализм, атеизм, духовность». Сначала он соглашается с моим пониманием этих терминов, но потом пишет, что «СЕЙЧАС противопоставление это просто необходимость-перевес сейчас на стороне материализма, а понятие духовности всё больше уходит из сознания человечества» и, что надо указать «на однобокость материализма, отрицающего духовность». Но зачем противопоставлять, лучше дать развёрнутое и широкое понимание материализма и духовности, чтобы показать их союз и дополнительность. Ведь сам же он пишет, что Живая Этика </w:t>
      </w:r>
      <w:proofErr w:type="spellStart"/>
      <w:r>
        <w:rPr>
          <w:rFonts w:ascii="Times New Roman" w:hAnsi="Times New Roman" w:cs="Times New Roman"/>
          <w:sz w:val="28"/>
          <w:szCs w:val="28"/>
        </w:rPr>
        <w:t>утверждает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духовность</w:t>
      </w:r>
      <w:proofErr w:type="spellEnd"/>
      <w:r>
        <w:rPr>
          <w:rFonts w:ascii="Times New Roman" w:hAnsi="Times New Roman" w:cs="Times New Roman"/>
          <w:sz w:val="28"/>
          <w:szCs w:val="28"/>
        </w:rPr>
        <w:t xml:space="preserve"> материальна и материя духовна»! Он аргументирует тем, что сейчас «разгул материализма», но ведь сейчас нет разгула атеизма, т.к. многие кинулись в разные религии и </w:t>
      </w:r>
      <w:proofErr w:type="gramStart"/>
      <w:r>
        <w:rPr>
          <w:rFonts w:ascii="Times New Roman" w:hAnsi="Times New Roman" w:cs="Times New Roman"/>
          <w:sz w:val="28"/>
          <w:szCs w:val="28"/>
        </w:rPr>
        <w:t>учения</w:t>
      </w:r>
      <w:proofErr w:type="gramEnd"/>
      <w:r>
        <w:rPr>
          <w:rFonts w:ascii="Times New Roman" w:hAnsi="Times New Roman" w:cs="Times New Roman"/>
          <w:sz w:val="28"/>
          <w:szCs w:val="28"/>
        </w:rPr>
        <w:t xml:space="preserve"> не отрицающие Бога и даже учёные уже обнаружили душу, ауру и невидимый мир. Поэтому сейчас нет равнозначности материализма и атеизма, а тем более духовности. Сейчас хаос в сознании, а надо прийти к единству и этот путь через широкое понятие материализма и атеизма. Именно широкое понимание материализма и атеизма порождают духовность, а значит смысл жизни человека. Учения Будды и Христа духовны, но ведь буддизм не вводит понятия Бога, тогда можно сказать, что это духовный атеизм. Недаром Будду называют первым коммунистом на планете, т.к. в буддизме заложены основы ОБЩЕГО БЛАГА человечества. Будда показывает: как каждый должен работать над собой, чтобы соответствовать такому человеческому обществу. А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на практике жизни </w:t>
      </w:r>
      <w:proofErr w:type="gramStart"/>
      <w:r>
        <w:rPr>
          <w:rFonts w:ascii="Times New Roman" w:hAnsi="Times New Roman" w:cs="Times New Roman"/>
          <w:sz w:val="28"/>
          <w:szCs w:val="28"/>
        </w:rPr>
        <w:t>показал</w:t>
      </w:r>
      <w:proofErr w:type="gramEnd"/>
      <w:r>
        <w:rPr>
          <w:rFonts w:ascii="Times New Roman" w:hAnsi="Times New Roman" w:cs="Times New Roman"/>
          <w:sz w:val="28"/>
          <w:szCs w:val="28"/>
        </w:rPr>
        <w:t xml:space="preserve"> как строить и как найти путь построения человеческого общества ОБЩЕГО БЛАГА на примере нашего СССР. Всё, что на ОБЩЕЕ БЛАГО, то духовно! Так что «ленинский ленинизм» - духовен! И советский атеизм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рождающий Героев войны и труда, тоже духовен, тем более, что советский народ был устремлён в познание космоса и дальних миров. Наш народ получил хорошее образование при Советской власти и поэтому вполне может понять широкую трактовку материализма, атеизма и духовности. Поэтому нет необходимости разделять эти понятия как для низших сознаний, надо давать эти термины широко и нельзя ограничиваться без пояснений: что имеется в виду автором. Такие подробности изложения и есть борьба против тьмы, чтобы не дать возможности двоякого толкования. Высокое сознание всегда вместит в себе низшее сознание, не упрекая его, а расширяя, аргументируя и направляя. Как это делал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ведя за собой народ к свободе мысли, к свету и к свободе жизни в достойном человека обществе. Если так трудно дать для разных сознаний понятия материализма, </w:t>
      </w:r>
      <w:r>
        <w:rPr>
          <w:rFonts w:ascii="Times New Roman" w:hAnsi="Times New Roman" w:cs="Times New Roman"/>
          <w:sz w:val="28"/>
          <w:szCs w:val="28"/>
        </w:rPr>
        <w:lastRenderedPageBreak/>
        <w:t xml:space="preserve">атеизма и духовности, то надо договориться и ввести дополнительные термины, понятные для всех, чтобы раскрыть значения слов: материализм, атеизм, духовность. Опять вопрос терминологии, не дающей людям хорошо понимать друг друга. На мой взгляд, слово «безбожие» - это ещё не значит «атеизм» и «материализм». </w:t>
      </w:r>
      <w:proofErr w:type="gramStart"/>
      <w:r>
        <w:rPr>
          <w:rFonts w:ascii="Times New Roman" w:hAnsi="Times New Roman" w:cs="Times New Roman"/>
          <w:sz w:val="28"/>
          <w:szCs w:val="28"/>
        </w:rPr>
        <w:t>Считаю не допустимым писать: «атеист - безбожник» или «атеистический материализм» или «бездуховный материализм» или «бездуховный атеизм» и т.п.</w:t>
      </w:r>
      <w:proofErr w:type="gramEnd"/>
      <w:r>
        <w:rPr>
          <w:rFonts w:ascii="Times New Roman" w:hAnsi="Times New Roman" w:cs="Times New Roman"/>
          <w:sz w:val="28"/>
          <w:szCs w:val="28"/>
        </w:rPr>
        <w:t xml:space="preserve"> Надо везде развивать мысль, что в мире и Космосе нет ничего НЕ МАТЕРИАЛЬНОГО и, что «духовность материальна, а материя духовна». Не надо противопоставлять материю и духовность, т.к. одно порождает другое. Это как в физике электромагнитные волны (свет). Вы пишите, что духовность – это сердце, а материализм – это ум. И это хорошо, это правильно. Ведь у человека есть и ум, и сердце, и они должны быть в гармонии, а не в противопоставлении, тогда это нравственный человек, способный жить в общине. Задача Живой Этики: уравновесить ум и сердце человека, а </w:t>
      </w:r>
      <w:proofErr w:type="gramStart"/>
      <w:r>
        <w:rPr>
          <w:rFonts w:ascii="Times New Roman" w:hAnsi="Times New Roman" w:cs="Times New Roman"/>
          <w:sz w:val="28"/>
          <w:szCs w:val="28"/>
        </w:rPr>
        <w:t>значит</w:t>
      </w:r>
      <w:proofErr w:type="gramEnd"/>
      <w:r>
        <w:rPr>
          <w:rFonts w:ascii="Times New Roman" w:hAnsi="Times New Roman" w:cs="Times New Roman"/>
          <w:sz w:val="28"/>
          <w:szCs w:val="28"/>
        </w:rPr>
        <w:t xml:space="preserve"> духовность и материальность не противопоставлять, а дополнять друг друга. А это можно сделать только при широкой трактовке материализма, атеизма, духовности. Можно назвать это «духовный материализм» и вот именно он даст «сдвиг сознания </w:t>
      </w:r>
      <w:proofErr w:type="gramStart"/>
      <w:r>
        <w:rPr>
          <w:rFonts w:ascii="Times New Roman" w:hAnsi="Times New Roman" w:cs="Times New Roman"/>
          <w:sz w:val="28"/>
          <w:szCs w:val="28"/>
        </w:rPr>
        <w:t>человечества</w:t>
      </w:r>
      <w:proofErr w:type="gramEnd"/>
      <w:r>
        <w:rPr>
          <w:rFonts w:ascii="Times New Roman" w:hAnsi="Times New Roman" w:cs="Times New Roman"/>
          <w:sz w:val="28"/>
          <w:szCs w:val="28"/>
        </w:rPr>
        <w:t xml:space="preserve">» о котором говорит Великий Владыка. А широкое понимание материи возможно только в СОЮЗЕ С НАУКОЙ, поэтому нельзя всех учёных считать сатанистами, ведь без науки нет познания мира и себя. Поэтому Живая Этика призывает сделать науку и учёных </w:t>
      </w:r>
      <w:proofErr w:type="gramStart"/>
      <w:r>
        <w:rPr>
          <w:rFonts w:ascii="Times New Roman" w:hAnsi="Times New Roman" w:cs="Times New Roman"/>
          <w:sz w:val="28"/>
          <w:szCs w:val="28"/>
        </w:rPr>
        <w:t>более духовными</w:t>
      </w:r>
      <w:proofErr w:type="gramEnd"/>
      <w:r>
        <w:rPr>
          <w:rFonts w:ascii="Times New Roman" w:hAnsi="Times New Roman" w:cs="Times New Roman"/>
          <w:sz w:val="28"/>
          <w:szCs w:val="28"/>
        </w:rPr>
        <w:t xml:space="preserve">, а служителей культов более материалистичными. </w:t>
      </w:r>
      <w:proofErr w:type="gramStart"/>
      <w:r>
        <w:rPr>
          <w:rFonts w:ascii="Times New Roman" w:hAnsi="Times New Roman" w:cs="Times New Roman"/>
          <w:sz w:val="28"/>
          <w:szCs w:val="28"/>
        </w:rPr>
        <w:t>Нужны</w:t>
      </w:r>
      <w:proofErr w:type="gramEnd"/>
      <w:r>
        <w:rPr>
          <w:rFonts w:ascii="Times New Roman" w:hAnsi="Times New Roman" w:cs="Times New Roman"/>
          <w:sz w:val="28"/>
          <w:szCs w:val="28"/>
        </w:rPr>
        <w:t xml:space="preserve"> взаимосвязь и дополнение одно к другому, чтобы получить единое целое. Это и есть «единство противоположностей», т.е. «духовный материализм». А Вы пишите, что «духовность всегда должна быть главнее материализма». И ещё пишите, что «не материализм, а духовность ведёт нас к совершенству, материализм же – всего лишь средство». На мой взгляд, к совершенству ведёт ИСТИНА, а она в «единстве противоположностей». И ещё мне кажется, что сейчас сильно «затаскали» слово «духовность» (и к месту, и не к месту), а это ОБЕЗЦЕНИВАНИЕ данного понятия. </w:t>
      </w:r>
      <w:proofErr w:type="spellStart"/>
      <w:r>
        <w:rPr>
          <w:rFonts w:ascii="Times New Roman" w:hAnsi="Times New Roman" w:cs="Times New Roman"/>
          <w:sz w:val="28"/>
          <w:szCs w:val="28"/>
        </w:rPr>
        <w:t>Обезценивание</w:t>
      </w:r>
      <w:proofErr w:type="spellEnd"/>
      <w:r>
        <w:rPr>
          <w:rFonts w:ascii="Times New Roman" w:hAnsi="Times New Roman" w:cs="Times New Roman"/>
          <w:sz w:val="28"/>
          <w:szCs w:val="28"/>
        </w:rPr>
        <w:t xml:space="preserve"> же понятий – это ВИД БОРЬБЫ с этими понятиями. Вот так, из лучших побуждений служим тьме. Или ещё есть выражение: «благими намерениями, дорога выстлана в ад». Вот поэтому и важно широко трактовать понятия: материализм, атеизм, духовность, чтобы НЕ ОБЕДНИТЬ эти понятия. Потому и хаос в головах. И ещё у меня замечание: когда Вы приводите цитату, то вставляете в скобках слово, отражающее Ваше понимание данного текста, как бы уточняя смысл текста в Вашем понимании. А этого делать нельзя, т.к. это называется манипулированием сознания читателя. Обычно этим занимаются демагоги. А вот, когда Вы пишите текст от себя, то так можно делать, т.к. этим Вы увеличиваете смысловой диапазон своей мысли для разных уровней понимания, на разных примерах. А теперь я напишу, как я понимаю эти термины.</w:t>
      </w:r>
    </w:p>
    <w:p w:rsidR="00CF4D33" w:rsidRDefault="00CF4D33" w:rsidP="00CF4D33">
      <w:pPr>
        <w:pStyle w:val="a3"/>
        <w:numPr>
          <w:ilvl w:val="0"/>
          <w:numId w:val="2"/>
        </w:numPr>
        <w:spacing w:after="0"/>
        <w:ind w:left="-993" w:right="-568" w:firstLine="0"/>
        <w:rPr>
          <w:rFonts w:ascii="Times New Roman" w:hAnsi="Times New Roman" w:cs="Times New Roman"/>
          <w:sz w:val="28"/>
          <w:szCs w:val="28"/>
        </w:rPr>
      </w:pPr>
      <w:r>
        <w:rPr>
          <w:rFonts w:ascii="Times New Roman" w:hAnsi="Times New Roman" w:cs="Times New Roman"/>
          <w:sz w:val="28"/>
          <w:szCs w:val="28"/>
        </w:rPr>
        <w:t>Безбожие – это значит без Бога в душе и в духе, этот человек не понимает или не признаёт своё божественное начало, что у него есть как бы личный бог, дух человека, руководящий его жизнью и поступками. Этот термин касается ВНУТРЕННЕГО МИРА человека, его уровня культуры, нравственности, духовности. Чаще всего это неразвитая душа и дух. Таких людей часто называют двуногими и сатанистами, т.к. это уровень животного, а Сатана там, где нет духа или он спит.</w:t>
      </w:r>
    </w:p>
    <w:p w:rsidR="00CF4D33" w:rsidRDefault="00CF4D33" w:rsidP="00CF4D33">
      <w:pPr>
        <w:pStyle w:val="a3"/>
        <w:numPr>
          <w:ilvl w:val="0"/>
          <w:numId w:val="2"/>
        </w:numPr>
        <w:spacing w:after="0"/>
        <w:ind w:left="-993" w:right="-568" w:firstLine="0"/>
        <w:rPr>
          <w:rFonts w:ascii="Times New Roman" w:hAnsi="Times New Roman" w:cs="Times New Roman"/>
          <w:sz w:val="28"/>
          <w:szCs w:val="28"/>
        </w:rPr>
      </w:pPr>
      <w:r>
        <w:rPr>
          <w:rFonts w:ascii="Times New Roman" w:hAnsi="Times New Roman" w:cs="Times New Roman"/>
          <w:sz w:val="28"/>
          <w:szCs w:val="28"/>
        </w:rPr>
        <w:lastRenderedPageBreak/>
        <w:t xml:space="preserve">Атеист – это тот, кто отрицает наличие ВНЕШНЕГО Бога – Творца «слепившего» человека. Этот термин отражает то, как человек понимает ВНЕШНИЙ МИР, его миропонимание. Здесь часто бывает недостаток знаний, недостаток воспитания, сказываются особенности общества (где он живёт), его традиции и культура. Но сам человек уже чувствует свою душу и дух, он способен уже совершенствоваться по мере расширения его кругозора, повышения уровня культуры и нравственности, а значит духовности. Наш советский атеизм отринул понятие церковного Бога, утвердил тезис: «сам человек кузнец своего </w:t>
      </w:r>
      <w:proofErr w:type="spellStart"/>
      <w:r>
        <w:rPr>
          <w:rFonts w:ascii="Times New Roman" w:hAnsi="Times New Roman" w:cs="Times New Roman"/>
          <w:sz w:val="28"/>
          <w:szCs w:val="28"/>
        </w:rPr>
        <w:t>счастия</w:t>
      </w:r>
      <w:proofErr w:type="spellEnd"/>
      <w:r>
        <w:rPr>
          <w:rFonts w:ascii="Times New Roman" w:hAnsi="Times New Roman" w:cs="Times New Roman"/>
          <w:sz w:val="28"/>
          <w:szCs w:val="28"/>
        </w:rPr>
        <w:t xml:space="preserve"> и своей жизни» за счёт самосовершенствования и совершенствования общества в котором живёт человек. В СССР сознание народа было направлено на честность, справедливость, желание учиться и познавать мир и себя. На желание СТРОИТЬ себя и мир вокруг себя, улучшать жизнь людей. Отринув церковного Бога, люди выбросили на помойку многие старые предрассудки, ограничивающие развитие сознания человека, устремив его в науку, в космос, в творческий процесс нового строительства, в трудовой энтузиазм. Чего, кстати, нам сегодня не хватает. Но при всём при этом мораль и нравственность остались. А Заповеди заменили Моральным кодексом коммуниста, выкинули религиозные философские догматы.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строго осуждал тех коммунистов, кто издевался над религиозностью и верой в Бога людей, призывая к чуткому  отношению к верующим, т.к. понимал, что в душе верующий человек часто бывает более честен и нравственен, чем неверующий. Он ругал коммунистов, препятствующих вступлению в партию верующему человеку. И были коммунисты – верующие, например нарком просвещения </w:t>
      </w:r>
      <w:proofErr w:type="spellStart"/>
      <w:r>
        <w:rPr>
          <w:rFonts w:ascii="Times New Roman" w:hAnsi="Times New Roman" w:cs="Times New Roman"/>
          <w:sz w:val="28"/>
          <w:szCs w:val="28"/>
        </w:rPr>
        <w:t>А.В.Луначарский</w:t>
      </w:r>
      <w:proofErr w:type="spellEnd"/>
      <w:r>
        <w:rPr>
          <w:rFonts w:ascii="Times New Roman" w:hAnsi="Times New Roman" w:cs="Times New Roman"/>
          <w:sz w:val="28"/>
          <w:szCs w:val="28"/>
        </w:rPr>
        <w:t xml:space="preserve"> и, возможно, поэтому он и был назначен наркомом просвещения, т.е. ответственным за уровень культуры, образования, нравственности народа. Дух советского народа был устремлён </w:t>
      </w:r>
      <w:proofErr w:type="spellStart"/>
      <w:r>
        <w:rPr>
          <w:rFonts w:ascii="Times New Roman" w:hAnsi="Times New Roman" w:cs="Times New Roman"/>
          <w:sz w:val="28"/>
          <w:szCs w:val="28"/>
        </w:rPr>
        <w:t>В.И.Лениным</w:t>
      </w:r>
      <w:proofErr w:type="spellEnd"/>
      <w:r>
        <w:rPr>
          <w:rFonts w:ascii="Times New Roman" w:hAnsi="Times New Roman" w:cs="Times New Roman"/>
          <w:sz w:val="28"/>
          <w:szCs w:val="28"/>
        </w:rPr>
        <w:t xml:space="preserve"> на творческое созидание жизни, на расширение кругозора и сознания людей. И люди строили наш социализм, отдавая потомкам свои сердца, свою энергию через героизм труда и героизм в войне по защите нашей страны. Поэтому мы и смогли победить фашизм и очистить от него не только свою страну, но и Европу, погрязшую сегодня в сатанизме. Возможно, сегодняшние события на Украине связаны с тем, что потомки забыли ЦЕНУ Победы 1941 – 1945 годов. У наших советских людей место Бога в душе заняла СОВЕСТЬ как синоним понятия Бога. Поэтому часто плохого человека мы называли БЕЗСОВЕСТНЫМ и безбожником. А до революции таких людей в России называли: </w:t>
      </w:r>
      <w:proofErr w:type="gramStart"/>
      <w:r>
        <w:rPr>
          <w:rFonts w:ascii="Times New Roman" w:hAnsi="Times New Roman" w:cs="Times New Roman"/>
          <w:sz w:val="28"/>
          <w:szCs w:val="28"/>
        </w:rPr>
        <w:t>НЕЛЮДИ</w:t>
      </w:r>
      <w:proofErr w:type="gramEnd"/>
      <w:r>
        <w:rPr>
          <w:rFonts w:ascii="Times New Roman" w:hAnsi="Times New Roman" w:cs="Times New Roman"/>
          <w:sz w:val="28"/>
          <w:szCs w:val="28"/>
        </w:rPr>
        <w:t xml:space="preserve"> и НЕЖИТЬ с ударением на частицу «не». Так, что атеист – он не верит в Бога – Творца человека, но он имеет в душе совесть и способен к созиданию, это уже, как бы, первая ступень эволюционного развития человека, развития его внутреннего мира. Поэтому Будда не дал своим последователям понятие Бога – Творца и поэтому Учителя Шамбалы хотели в 1926 году предложить правительству СССР принять идеологию буддизма, очень схожую с советским атеизмом.</w:t>
      </w:r>
    </w:p>
    <w:p w:rsidR="00CF4D33" w:rsidRDefault="00CF4D33" w:rsidP="00CF4D33">
      <w:pPr>
        <w:pStyle w:val="a3"/>
        <w:numPr>
          <w:ilvl w:val="0"/>
          <w:numId w:val="2"/>
        </w:numPr>
        <w:spacing w:after="0"/>
        <w:ind w:left="-993" w:right="-568" w:firstLine="0"/>
        <w:rPr>
          <w:rFonts w:ascii="Times New Roman" w:hAnsi="Times New Roman" w:cs="Times New Roman"/>
          <w:sz w:val="28"/>
          <w:szCs w:val="28"/>
        </w:rPr>
      </w:pPr>
      <w:r>
        <w:rPr>
          <w:rFonts w:ascii="Times New Roman" w:hAnsi="Times New Roman" w:cs="Times New Roman"/>
          <w:sz w:val="28"/>
          <w:szCs w:val="28"/>
        </w:rPr>
        <w:t xml:space="preserve">Материализм – этот термин отражает глубокое понимание «материи» и Космоса. И здесь без научных знаний не обойтись. Физика даёт нам понятие «материи» в двух её состояниях: в виде вещества, состоящего из молекул и атомов, и в виде ПОЛЯ. </w:t>
      </w:r>
      <w:proofErr w:type="gramStart"/>
      <w:r>
        <w:rPr>
          <w:rFonts w:ascii="Times New Roman" w:hAnsi="Times New Roman" w:cs="Times New Roman"/>
          <w:sz w:val="28"/>
          <w:szCs w:val="28"/>
        </w:rPr>
        <w:t xml:space="preserve">В нашем ВИДИМОМ мире материя проявлена как вещество в трёх состояниях: твёрдое, жидкое и газообразное, а плазма – это уже как переход к полевым структурам материи, которые в </w:t>
      </w:r>
      <w:r>
        <w:rPr>
          <w:rFonts w:ascii="Times New Roman" w:hAnsi="Times New Roman" w:cs="Times New Roman"/>
          <w:sz w:val="28"/>
          <w:szCs w:val="28"/>
        </w:rPr>
        <w:lastRenderedPageBreak/>
        <w:t>видимом мире известны науке как гравитационное поле, поле ядерных сил, слабые взаимодействия и электромагнитное поле (это наш видимый от Солнца свет).</w:t>
      </w:r>
      <w:proofErr w:type="gramEnd"/>
      <w:r>
        <w:rPr>
          <w:rFonts w:ascii="Times New Roman" w:hAnsi="Times New Roman" w:cs="Times New Roman"/>
          <w:sz w:val="28"/>
          <w:szCs w:val="28"/>
        </w:rPr>
        <w:t xml:space="preserve"> СВЕТ – это союз электрического и магнитного полей, порождающих друг друга при их ИЗМЕНЕНИЯХ (движении). Свет – это граница нашего видимого мира ЯВИ с мирами НАВИ и ПРАВИ, современными словами астральный мир и </w:t>
      </w:r>
      <w:proofErr w:type="spellStart"/>
      <w:r>
        <w:rPr>
          <w:rFonts w:ascii="Times New Roman" w:hAnsi="Times New Roman" w:cs="Times New Roman"/>
          <w:sz w:val="28"/>
          <w:szCs w:val="28"/>
        </w:rPr>
        <w:t>огненно</w:t>
      </w:r>
      <w:proofErr w:type="spellEnd"/>
      <w:r>
        <w:rPr>
          <w:rFonts w:ascii="Times New Roman" w:hAnsi="Times New Roman" w:cs="Times New Roman"/>
          <w:sz w:val="28"/>
          <w:szCs w:val="28"/>
        </w:rPr>
        <w:t xml:space="preserve"> – ментальный мир. Лунный свет – это граница между миром НАВИ (астральный) и нашим миром, а солнечный свет – это граница между миром ПРАВИ (огненный) и нашим миром. А ещё у наших предков был мир СЛАВИ (потому – то мы есть славяне) в котором предки располагали НАИВЫСШЕГО, кого потом церковники назовут Богом. Вышний (у индусов Брама) создал Космос. А Богами наши предки называли совершенного человека, достигшего высоких способностей управления своим духом и душой, умеющего ладить и управлять стихиями. В нашем понимании – это Адепт. И такими Адептами были Христос, Будда, Зороастр и т.п. Иисус Христос говорил своим ученикам: «вы - боги», т.е. человек в перспективе (в своём высшем достижении) может стать Богом, как Христос и Будда. А пока человек стоит на первой ступени развития человеческого </w:t>
      </w:r>
      <w:proofErr w:type="gramStart"/>
      <w:r>
        <w:rPr>
          <w:rFonts w:ascii="Times New Roman" w:hAnsi="Times New Roman" w:cs="Times New Roman"/>
          <w:sz w:val="28"/>
          <w:szCs w:val="28"/>
        </w:rPr>
        <w:t>рода</w:t>
      </w:r>
      <w:proofErr w:type="gramEnd"/>
      <w:r>
        <w:rPr>
          <w:rFonts w:ascii="Times New Roman" w:hAnsi="Times New Roman" w:cs="Times New Roman"/>
          <w:sz w:val="28"/>
          <w:szCs w:val="28"/>
        </w:rPr>
        <w:t xml:space="preserve"> на нашей планете. Высший уровень развития человека на НАШЕЙ ПЛАНЕТЕ – это Бог. Дальнейшее развитие сознания человека будет идти на других планетах, в других мирах. Как </w:t>
      </w:r>
      <w:proofErr w:type="gramStart"/>
      <w:r>
        <w:rPr>
          <w:rFonts w:ascii="Times New Roman" w:hAnsi="Times New Roman" w:cs="Times New Roman"/>
          <w:sz w:val="28"/>
          <w:szCs w:val="28"/>
        </w:rPr>
        <w:t>устроены эти миры мы не знаем</w:t>
      </w:r>
      <w:proofErr w:type="gramEnd"/>
      <w:r>
        <w:rPr>
          <w:rFonts w:ascii="Times New Roman" w:hAnsi="Times New Roman" w:cs="Times New Roman"/>
          <w:sz w:val="28"/>
          <w:szCs w:val="28"/>
        </w:rPr>
        <w:t xml:space="preserve">, т.к. они имеют другую МЕРНОСТЬ, а наш земной мир 4 – х мерный: три пространственные координаты (длина, ширина, высота) и одномерное время, идущее только от прошлого к будущему. Но во всех мирах материя также есть и в виде вещества, и в виде поля. И для них также выполняется закон сохранения материи. Понятие «энергия» - это как количественная и качественная характеристики МЕРЫ материи. Закон сохранения: материя не возникает из ничего и не исчезает </w:t>
      </w:r>
      <w:proofErr w:type="spellStart"/>
      <w:r>
        <w:rPr>
          <w:rFonts w:ascii="Times New Roman" w:hAnsi="Times New Roman" w:cs="Times New Roman"/>
          <w:sz w:val="28"/>
          <w:szCs w:val="28"/>
        </w:rPr>
        <w:t>безследно</w:t>
      </w:r>
      <w:proofErr w:type="spellEnd"/>
      <w:r>
        <w:rPr>
          <w:rFonts w:ascii="Times New Roman" w:hAnsi="Times New Roman" w:cs="Times New Roman"/>
          <w:sz w:val="28"/>
          <w:szCs w:val="28"/>
        </w:rPr>
        <w:t xml:space="preserve">, она превращается из одного вида в другой. Так превращение электрического поля в магнитное, вновь даёт превращение магнитного поля в электрическое при их изменениях и всё это порождает электромагнитную волну различных частот, в том числе и видимый нами свет. Так, в Космосе нет ничего не материального и это отражено в Живой Этике (потому она Живая). Потому в Космосе нет такого церковного Бога. Наш мир (мир ЯВИ) наиболее плотный из всех миров и он создан космическими строителями, они не видимы нашему глазу, да нам и не надо их видеть – у нас другая задача. </w:t>
      </w:r>
      <w:proofErr w:type="gramStart"/>
      <w:r>
        <w:rPr>
          <w:rFonts w:ascii="Times New Roman" w:hAnsi="Times New Roman" w:cs="Times New Roman"/>
          <w:sz w:val="28"/>
          <w:szCs w:val="28"/>
        </w:rPr>
        <w:t xml:space="preserve">В своём стихе «Богородица» </w:t>
      </w:r>
      <w:proofErr w:type="spellStart"/>
      <w:r>
        <w:rPr>
          <w:rFonts w:ascii="Times New Roman" w:hAnsi="Times New Roman" w:cs="Times New Roman"/>
          <w:sz w:val="28"/>
          <w:szCs w:val="28"/>
        </w:rPr>
        <w:t>Н.К.Рерих</w:t>
      </w:r>
      <w:proofErr w:type="spellEnd"/>
      <w:r>
        <w:rPr>
          <w:rFonts w:ascii="Times New Roman" w:hAnsi="Times New Roman" w:cs="Times New Roman"/>
          <w:sz w:val="28"/>
          <w:szCs w:val="28"/>
        </w:rPr>
        <w:t xml:space="preserve"> называет имена этих строителей: ангелы, архангелы, херувимы, серафимы, власти, престолы, </w:t>
      </w:r>
      <w:proofErr w:type="spellStart"/>
      <w:r>
        <w:rPr>
          <w:rFonts w:ascii="Times New Roman" w:hAnsi="Times New Roman" w:cs="Times New Roman"/>
          <w:sz w:val="28"/>
          <w:szCs w:val="28"/>
        </w:rPr>
        <w:t>господствия</w:t>
      </w:r>
      <w:proofErr w:type="spellEnd"/>
      <w:r>
        <w:rPr>
          <w:rFonts w:ascii="Times New Roman" w:hAnsi="Times New Roman" w:cs="Times New Roman"/>
          <w:sz w:val="28"/>
          <w:szCs w:val="28"/>
        </w:rPr>
        <w:t>, силы, начала и т.п. – у всех у них своя миссия и своя космическая работа.</w:t>
      </w:r>
      <w:proofErr w:type="gramEnd"/>
      <w:r>
        <w:rPr>
          <w:rFonts w:ascii="Times New Roman" w:hAnsi="Times New Roman" w:cs="Times New Roman"/>
          <w:sz w:val="28"/>
          <w:szCs w:val="28"/>
        </w:rPr>
        <w:t xml:space="preserve"> Так, что </w:t>
      </w:r>
      <w:proofErr w:type="spellStart"/>
      <w:r>
        <w:rPr>
          <w:rFonts w:ascii="Times New Roman" w:hAnsi="Times New Roman" w:cs="Times New Roman"/>
          <w:sz w:val="28"/>
          <w:szCs w:val="28"/>
        </w:rPr>
        <w:t>Н.К.Рерих</w:t>
      </w:r>
      <w:proofErr w:type="spellEnd"/>
      <w:r>
        <w:rPr>
          <w:rFonts w:ascii="Times New Roman" w:hAnsi="Times New Roman" w:cs="Times New Roman"/>
          <w:sz w:val="28"/>
          <w:szCs w:val="28"/>
        </w:rPr>
        <w:t xml:space="preserve"> был духовным материалистом. Вот и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был таким же материалистом, когда сказал: «электрон также неисчерпаем, как и атом», а учёные того времени были ещё далеки от такого заключения. Но не все учёные такие глубокие материалисты, многие из них поверхностные, как и обычные люди, воспринимающие материю только на уровне видимой реальности. Таких людей можно назвать «жизненные материалисты», даже если они верят в Бога, не </w:t>
      </w:r>
      <w:proofErr w:type="gramStart"/>
      <w:r>
        <w:rPr>
          <w:rFonts w:ascii="Times New Roman" w:hAnsi="Times New Roman" w:cs="Times New Roman"/>
          <w:sz w:val="28"/>
          <w:szCs w:val="28"/>
        </w:rPr>
        <w:t>понимая</w:t>
      </w:r>
      <w:proofErr w:type="gramEnd"/>
      <w:r>
        <w:rPr>
          <w:rFonts w:ascii="Times New Roman" w:hAnsi="Times New Roman" w:cs="Times New Roman"/>
          <w:sz w:val="28"/>
          <w:szCs w:val="28"/>
        </w:rPr>
        <w:t xml:space="preserve"> каков он, и это накладывает ограничение на познание и развитие сознания человека, они ограничены миром ЯВИ. А такие материалисты, как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 это духовные материалисты. Именно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дал самую короткую и самую точную характеристику понятию «эволюция»: «эволюция – это преображение внутреннего мира человека». Именно это сейчас идёт в </w:t>
      </w:r>
      <w:r>
        <w:rPr>
          <w:rFonts w:ascii="Times New Roman" w:hAnsi="Times New Roman" w:cs="Times New Roman"/>
          <w:sz w:val="28"/>
          <w:szCs w:val="28"/>
        </w:rPr>
        <w:lastRenderedPageBreak/>
        <w:t xml:space="preserve">нашем мире с каждым человеком, чтобы он мог войти в «новый мир». Сначала всё происходит в мире ПРАВИ, а потом проецируется в наш мир ЯВИ. Недаром Великий Владыка сказал: «говорю с вами из области Солнца». Поэтому для нас отражением мира ПРАВИ является Солнце. Вот поэтому наши древние русы были солнцепоклонниками. Вот поэтому наша духовность всегда имеет под собой материальную основу, а сама материя в своей невидимой части порождает то, что мы называем духом. Даже в Живой Этике даны два вида материи: материя Матрикс и материя </w:t>
      </w:r>
      <w:proofErr w:type="spellStart"/>
      <w:r>
        <w:rPr>
          <w:rFonts w:ascii="Times New Roman" w:hAnsi="Times New Roman" w:cs="Times New Roman"/>
          <w:sz w:val="28"/>
          <w:szCs w:val="28"/>
        </w:rPr>
        <w:t>Люцида</w:t>
      </w:r>
      <w:proofErr w:type="spellEnd"/>
      <w:r>
        <w:rPr>
          <w:rFonts w:ascii="Times New Roman" w:hAnsi="Times New Roman" w:cs="Times New Roman"/>
          <w:sz w:val="28"/>
          <w:szCs w:val="28"/>
        </w:rPr>
        <w:t xml:space="preserve">. Живая Этика утверждает, что «духовность материальна, а материя духовна». Как видим, понятие материализма очень широко может трактоваться от «жизненного материализма» через «научный материализм» до «духовного материализма».  Можно ввести понятие «грубого материализма», чисто земного, не признающего иные миры. Так, по мере продвижения понятия материализма, у человека растёт сознание и духовность, а на самой низкой ступени духовность определяется уровнем морали и нравственности, а контролёром за этим уровнем является религия. Поэтому не всякая религия духовна, чаще она бывает тормозом. Поэтому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отделил церковь от государства. Церковь развивает свою теологическую базу, а государство заботится о безопасности общества от преступников и безбожников, от людей без чести и совести, от людей без СТЫДА. А чтобы современная безнравственность начала превращаться в духовность, надо дать людям знания об эволюции человека и человечества, когда жизнь не кончается нашей планетой, а есть миры выше нашего и ниже нашего по уровню развития сознания человека. Так, в нашей Солнечной системе: планета Марс – ниже нашего мира, а планета Сатурн ещё ниже Марса; выше нашей планеты – Уран, Венера, Юпитер. На Уране самый высокий уровень – там живут космические строители, зажигающие звёзды. Сейчас на Западе и США очень популярны «</w:t>
      </w:r>
      <w:proofErr w:type="spellStart"/>
      <w:r>
        <w:rPr>
          <w:rFonts w:ascii="Times New Roman" w:hAnsi="Times New Roman" w:cs="Times New Roman"/>
          <w:sz w:val="28"/>
          <w:szCs w:val="28"/>
        </w:rPr>
        <w:t>сатурианские</w:t>
      </w:r>
      <w:proofErr w:type="spellEnd"/>
      <w:r>
        <w:rPr>
          <w:rFonts w:ascii="Times New Roman" w:hAnsi="Times New Roman" w:cs="Times New Roman"/>
          <w:sz w:val="28"/>
          <w:szCs w:val="28"/>
        </w:rPr>
        <w:t xml:space="preserve"> сознания» и «марсианские». Многие чуть ли не поклоняются Сатурну, а на Марс собираются лететь корабли для его освоения. Но этого не надо делать, а Илон </w:t>
      </w:r>
      <w:proofErr w:type="spellStart"/>
      <w:r>
        <w:rPr>
          <w:rFonts w:ascii="Times New Roman" w:hAnsi="Times New Roman" w:cs="Times New Roman"/>
          <w:sz w:val="28"/>
          <w:szCs w:val="28"/>
        </w:rPr>
        <w:t>Маск</w:t>
      </w:r>
      <w:proofErr w:type="spellEnd"/>
      <w:r>
        <w:rPr>
          <w:rFonts w:ascii="Times New Roman" w:hAnsi="Times New Roman" w:cs="Times New Roman"/>
          <w:sz w:val="28"/>
          <w:szCs w:val="28"/>
        </w:rPr>
        <w:t xml:space="preserve"> – марсианин по уровню сознания. Иногда мне кажется, что наша цивилизация, сделав огромный временной виток, заканчивается и своих лучших выпускников она отправляет в другие миры – планеты, а наша планета пополняется новыми «первоклассниками», в основном рождающихся на Западе и США, потому там такой упадок морали. Россия – Русь – это СВЕТ, т.е. как бы духовный цвет планеты (её выпускники). Поэтому всегда Запад и Россия в противостоянии, т.к. разные уровни сознания и духовности, которые выражаются разными уровнями КУЛЬТУРЫ. Поэтому нам не надо «срисовывать цветы с Запада и США», не надо «</w:t>
      </w:r>
      <w:proofErr w:type="spellStart"/>
      <w:r>
        <w:rPr>
          <w:rFonts w:ascii="Times New Roman" w:hAnsi="Times New Roman" w:cs="Times New Roman"/>
          <w:sz w:val="28"/>
          <w:szCs w:val="28"/>
        </w:rPr>
        <w:t>обезъянничать</w:t>
      </w:r>
      <w:proofErr w:type="spellEnd"/>
      <w:r>
        <w:rPr>
          <w:rFonts w:ascii="Times New Roman" w:hAnsi="Times New Roman" w:cs="Times New Roman"/>
          <w:sz w:val="28"/>
          <w:szCs w:val="28"/>
        </w:rPr>
        <w:t xml:space="preserve">» и подражать, а надо продвигать свою культуру, в ней очень много хорошего, чистого и высокого. А сейчас Россия заразилась западом, особенно молодёжь, надо очищаться. А для этого нужно широкое толкование понятий «атеизм», «материализм», «духовность». Сейчас очень востребованы: честь, совесть, стыд, как атрибуты Бога и нравственности – духовности. Живая Этика даёт нам понятие Бога не как одного существа, а как многоликая ученическая цепочка Иерархии Светлых Сил Космоса. Да, сейчас работает связка: Учитель – ученик, а для советских людей таким Учителем является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 xml:space="preserve">. Поэтому надо уметь защитить его имя сегодня, чтобы настало лучшее «завтра». Так </w:t>
      </w:r>
      <w:r>
        <w:rPr>
          <w:rFonts w:ascii="Times New Roman" w:hAnsi="Times New Roman" w:cs="Times New Roman"/>
          <w:sz w:val="28"/>
          <w:szCs w:val="28"/>
        </w:rPr>
        <w:lastRenderedPageBreak/>
        <w:t xml:space="preserve">восходят единицы, защищая своего Учителя и следуя за ним по его заветам. А вразумить толпы могут только катастрофы. И они на очереди, создаваемые самими людьми. </w:t>
      </w:r>
    </w:p>
    <w:p w:rsidR="00CF4D33" w:rsidRDefault="00CF4D33" w:rsidP="00CF4D33">
      <w:pPr>
        <w:pStyle w:val="a3"/>
        <w:spacing w:after="0"/>
        <w:ind w:left="-993" w:right="-568"/>
        <w:rPr>
          <w:rFonts w:ascii="Times New Roman" w:hAnsi="Times New Roman" w:cs="Times New Roman"/>
          <w:sz w:val="28"/>
          <w:szCs w:val="28"/>
        </w:rPr>
      </w:pPr>
    </w:p>
    <w:p w:rsidR="00CB6E07" w:rsidRDefault="0066715A" w:rsidP="00CF4D33">
      <w:pPr>
        <w:ind w:left="-993" w:right="-568"/>
      </w:pPr>
    </w:p>
    <w:sectPr w:rsidR="00CB6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5066"/>
    <w:multiLevelType w:val="hybridMultilevel"/>
    <w:tmpl w:val="522A973C"/>
    <w:lvl w:ilvl="0" w:tplc="DDA0DA4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99E4932"/>
    <w:multiLevelType w:val="hybridMultilevel"/>
    <w:tmpl w:val="5C349F36"/>
    <w:lvl w:ilvl="0" w:tplc="FDE01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3C"/>
    <w:rsid w:val="003F5D3C"/>
    <w:rsid w:val="0066715A"/>
    <w:rsid w:val="00A1782F"/>
    <w:rsid w:val="00B924E7"/>
    <w:rsid w:val="00CF4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8FEE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3004</Words>
  <Characters>17123</Characters>
  <Application>Microsoft Office Word</Application>
  <DocSecurity>0</DocSecurity>
  <Lines>142</Lines>
  <Paragraphs>40</Paragraphs>
  <ScaleCrop>false</ScaleCrop>
  <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Путник</cp:lastModifiedBy>
  <cp:revision>3</cp:revision>
  <dcterms:created xsi:type="dcterms:W3CDTF">2013-12-30T15:20:00Z</dcterms:created>
  <dcterms:modified xsi:type="dcterms:W3CDTF">2026-05-25T05:01:00Z</dcterms:modified>
</cp:coreProperties>
</file>