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35" w:rsidRDefault="00663F35" w:rsidP="00663F35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Матерь  Мира и Эра Водолея в  отражении   мирового искусства и науки.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663F35" w:rsidRDefault="00663F35" w:rsidP="00663F3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663F35" w:rsidRDefault="00663F35" w:rsidP="00663F3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1270</wp:posOffset>
            </wp:positionV>
            <wp:extent cx="2620010" cy="3600450"/>
            <wp:effectExtent l="19050" t="0" r="8890" b="0"/>
            <wp:wrapTight wrapText="bothSides">
              <wp:wrapPolygon edited="0">
                <wp:start x="-157" y="0"/>
                <wp:lineTo x="-157" y="21486"/>
                <wp:lineTo x="21673" y="21486"/>
                <wp:lineTo x="21673" y="0"/>
                <wp:lineTo x="-157" y="0"/>
              </wp:wrapPolygon>
            </wp:wrapTight>
            <wp:docPr id="4" name="Рисунок 1" descr="Картинки по запросу автопортрет рафаэ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автопортрет рафаэл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В июле 2016 года в  Москву привезли выставку картин великого художника Итальянского </w:t>
      </w:r>
      <w:r>
        <w:rPr>
          <w:rFonts w:ascii="Times New Roman" w:hAnsi="Times New Roman" w:cs="Times New Roman"/>
          <w:b/>
          <w:sz w:val="32"/>
          <w:szCs w:val="32"/>
        </w:rPr>
        <w:t xml:space="preserve">Возрождения Рафаэля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Санти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Выставка экспонировалась в Государственном музее изобразительных искусств им. А.С.Пушкина.  В столице возник небывалый  ажиотаж. Вспомнилось, что Рафаэль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Санти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прославился  изображением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трогательных женских образов,   так называемых Мадонн.   </w:t>
      </w:r>
    </w:p>
    <w:p w:rsidR="00663F35" w:rsidRDefault="00663F35" w:rsidP="00663F3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Рафаэль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Санти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«Автопортрет», 1506. Х</w:t>
      </w:r>
      <w:r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ранится в галерее Уффици.</w:t>
      </w:r>
    </w:p>
    <w:p w:rsidR="00663F35" w:rsidRDefault="00663F35" w:rsidP="00663F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Следует заметить, что Рафаэль изображал Мадонн    особенно настойчиво и  многократно. Была ли на то веская причина? Конечно же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была.  Но только ли личного плана? О художнике  в  энциклопедии читаем: </w:t>
      </w:r>
      <w:r>
        <w:rPr>
          <w:rFonts w:ascii="Times New Roman" w:hAnsi="Times New Roman" w:cs="Times New Roman"/>
          <w:i/>
          <w:sz w:val="32"/>
          <w:szCs w:val="32"/>
        </w:rPr>
        <w:t>«Громадную известность худож</w:t>
      </w:r>
      <w:r>
        <w:rPr>
          <w:rFonts w:ascii="Times New Roman" w:hAnsi="Times New Roman" w:cs="Times New Roman"/>
          <w:i/>
          <w:sz w:val="32"/>
          <w:szCs w:val="32"/>
        </w:rPr>
        <w:softHyphen/>
        <w:t>ник приобрел многочисленными (не менее 15) флорентий</w:t>
      </w:r>
      <w:r>
        <w:rPr>
          <w:rFonts w:ascii="Times New Roman" w:hAnsi="Times New Roman" w:cs="Times New Roman"/>
          <w:i/>
          <w:sz w:val="32"/>
          <w:szCs w:val="32"/>
        </w:rPr>
        <w:softHyphen/>
        <w:t xml:space="preserve">скими </w:t>
      </w:r>
      <w:r>
        <w:rPr>
          <w:rFonts w:ascii="Times New Roman" w:hAnsi="Times New Roman" w:cs="Times New Roman"/>
          <w:b/>
          <w:i/>
          <w:sz w:val="32"/>
          <w:szCs w:val="32"/>
        </w:rPr>
        <w:t>Мадоннами</w:t>
      </w:r>
      <w:r>
        <w:rPr>
          <w:rFonts w:ascii="Times New Roman" w:hAnsi="Times New Roman" w:cs="Times New Roman"/>
          <w:i/>
          <w:sz w:val="32"/>
          <w:szCs w:val="32"/>
        </w:rPr>
        <w:t>, привлекающими своим разнообразием и классическим совершенством художественного решения одной темы. Образы Богоматери работы Рафаэля, утратив былую хрупкость и созерцательность, наполнились зем</w:t>
      </w:r>
      <w:r>
        <w:rPr>
          <w:rFonts w:ascii="Times New Roman" w:hAnsi="Times New Roman" w:cs="Times New Roman"/>
          <w:i/>
          <w:sz w:val="32"/>
          <w:szCs w:val="32"/>
        </w:rPr>
        <w:softHyphen/>
        <w:t>ным материнским чувством, которое так близко и понят</w:t>
      </w:r>
      <w:r>
        <w:rPr>
          <w:rFonts w:ascii="Times New Roman" w:hAnsi="Times New Roman" w:cs="Times New Roman"/>
          <w:i/>
          <w:sz w:val="32"/>
          <w:szCs w:val="32"/>
        </w:rPr>
        <w:softHyphen/>
        <w:t xml:space="preserve">но каждому человеку.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Их внешняя красота неотделима от духовного совершенства и благородства («Мадонна в зеле</w:t>
      </w:r>
      <w:r>
        <w:rPr>
          <w:rFonts w:ascii="Times New Roman" w:hAnsi="Times New Roman" w:cs="Times New Roman"/>
          <w:i/>
          <w:sz w:val="32"/>
          <w:szCs w:val="32"/>
        </w:rPr>
        <w:softHyphen/>
        <w:t xml:space="preserve">ни» и «Мадонна с безбородым Иосифом», обе в 1505 г.; «Мадонна со щегленком»,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ок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. 1506 г.; «Прекрасная садов</w:t>
      </w:r>
      <w:r>
        <w:rPr>
          <w:rFonts w:ascii="Times New Roman" w:hAnsi="Times New Roman" w:cs="Times New Roman"/>
          <w:i/>
          <w:sz w:val="32"/>
          <w:szCs w:val="32"/>
        </w:rPr>
        <w:softHyphen/>
        <w:t>ница», 1507 г</w:t>
      </w:r>
      <w:r>
        <w:rPr>
          <w:rFonts w:ascii="Times New Roman" w:hAnsi="Times New Roman" w:cs="Times New Roman"/>
          <w:sz w:val="32"/>
          <w:szCs w:val="32"/>
        </w:rPr>
        <w:t xml:space="preserve">.». </w:t>
      </w:r>
      <w:proofErr w:type="gramEnd"/>
    </w:p>
    <w:p w:rsidR="00663F35" w:rsidRDefault="00663F35" w:rsidP="00663F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Отметим и другое: изображать Мадонн принялся    современник Рафаэля,  гениальный  </w:t>
      </w:r>
      <w:r>
        <w:rPr>
          <w:rFonts w:ascii="Times New Roman" w:hAnsi="Times New Roman" w:cs="Times New Roman"/>
          <w:b/>
          <w:sz w:val="32"/>
          <w:szCs w:val="32"/>
        </w:rPr>
        <w:t>Леонардо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а Винчи,</w:t>
      </w:r>
      <w:r>
        <w:rPr>
          <w:rFonts w:ascii="Times New Roman" w:hAnsi="Times New Roman" w:cs="Times New Roman"/>
          <w:sz w:val="32"/>
          <w:szCs w:val="32"/>
        </w:rPr>
        <w:t xml:space="preserve">  широко известный картиной «Мадонна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Литта</w:t>
      </w:r>
      <w:proofErr w:type="spellEnd"/>
      <w:r>
        <w:rPr>
          <w:rFonts w:ascii="Times New Roman" w:hAnsi="Times New Roman" w:cs="Times New Roman"/>
          <w:sz w:val="32"/>
          <w:szCs w:val="32"/>
        </w:rPr>
        <w:t>».     И снова зададим вопрос: только ли  благодаря  неожиданно  взыгравшему чувству  любви?  Или же за  «тягой» к Мадоннам  у художников стояло  нечто большее,  отражающее   непознанную реальность?</w:t>
      </w:r>
    </w:p>
    <w:p w:rsidR="00663F35" w:rsidRDefault="00663F35" w:rsidP="00663F35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4619625" cy="5762625"/>
            <wp:effectExtent l="19050" t="0" r="9525" b="0"/>
            <wp:docPr id="1" name="Рисунок 1" descr="Картинки по запросу картины рафаэля мадонна лит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картины рафаэля мадонна литт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</w:p>
    <w:p w:rsidR="00663F35" w:rsidRDefault="00663F35" w:rsidP="00663F35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663F35" w:rsidRDefault="00663F35" w:rsidP="00663F35">
      <w:pPr>
        <w:pStyle w:val="1"/>
        <w:spacing w:before="0" w:beforeAutospacing="0" w:after="0" w:afterAutospacing="0"/>
        <w:rPr>
          <w:bCs w:val="0"/>
          <w:color w:val="000000"/>
          <w:sz w:val="32"/>
          <w:szCs w:val="32"/>
        </w:rPr>
      </w:pPr>
      <w:r>
        <w:rPr>
          <w:bCs w:val="0"/>
          <w:color w:val="000000"/>
          <w:sz w:val="32"/>
          <w:szCs w:val="32"/>
        </w:rPr>
        <w:t>Картина</w:t>
      </w:r>
      <w:r>
        <w:rPr>
          <w:sz w:val="32"/>
          <w:szCs w:val="32"/>
        </w:rPr>
        <w:t xml:space="preserve"> Леонардо</w:t>
      </w:r>
      <w:proofErr w:type="gramStart"/>
      <w:r>
        <w:rPr>
          <w:sz w:val="32"/>
          <w:szCs w:val="32"/>
        </w:rPr>
        <w:t xml:space="preserve"> Д</w:t>
      </w:r>
      <w:proofErr w:type="gramEnd"/>
      <w:r>
        <w:rPr>
          <w:sz w:val="32"/>
          <w:szCs w:val="32"/>
        </w:rPr>
        <w:t>а Винчи</w:t>
      </w:r>
      <w:r>
        <w:rPr>
          <w:bCs w:val="0"/>
          <w:color w:val="000000"/>
          <w:sz w:val="32"/>
          <w:szCs w:val="32"/>
        </w:rPr>
        <w:t xml:space="preserve"> «Мадонна </w:t>
      </w:r>
      <w:proofErr w:type="spellStart"/>
      <w:r>
        <w:rPr>
          <w:bCs w:val="0"/>
          <w:color w:val="000000"/>
          <w:sz w:val="32"/>
          <w:szCs w:val="32"/>
        </w:rPr>
        <w:t>Литта</w:t>
      </w:r>
      <w:proofErr w:type="spellEnd"/>
      <w:r>
        <w:rPr>
          <w:bCs w:val="0"/>
          <w:color w:val="000000"/>
          <w:sz w:val="32"/>
          <w:szCs w:val="32"/>
        </w:rPr>
        <w:t>».</w:t>
      </w:r>
    </w:p>
    <w:p w:rsidR="00663F35" w:rsidRDefault="00663F35" w:rsidP="00663F35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1490-1491 годы. Эрмитаж, Санкт-Петербург. Ренессанс.</w:t>
      </w:r>
    </w:p>
    <w:p w:rsidR="00663F35" w:rsidRDefault="00663F35" w:rsidP="00663F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картине Леонардо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Д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а Винчи изображена кормящая  младенца Мадонна,  с нежностью  и любовью   склонившаяся  над  упитанным мальчиком. Что же в этом случае может являться </w:t>
      </w:r>
      <w:r>
        <w:rPr>
          <w:rFonts w:ascii="Times New Roman" w:hAnsi="Times New Roman" w:cs="Times New Roman"/>
          <w:sz w:val="32"/>
          <w:szCs w:val="32"/>
        </w:rPr>
        <w:lastRenderedPageBreak/>
        <w:t>символом? Безусловно,  растущий «не по дням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 по часам» мальчик . Интуиция подсказывает: мальчик, которого хотелось бы  объявить </w:t>
      </w:r>
      <w:r>
        <w:rPr>
          <w:rFonts w:ascii="Times New Roman" w:hAnsi="Times New Roman" w:cs="Times New Roman"/>
          <w:b/>
          <w:sz w:val="32"/>
          <w:szCs w:val="32"/>
        </w:rPr>
        <w:t>символом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новорожденной Эры Водолея. </w:t>
      </w:r>
      <w:r>
        <w:rPr>
          <w:rFonts w:ascii="Times New Roman" w:hAnsi="Times New Roman" w:cs="Times New Roman"/>
          <w:sz w:val="32"/>
          <w:szCs w:val="32"/>
        </w:rPr>
        <w:t xml:space="preserve">Таким образом, Мадонна «вскармливает» Эру Водолея,  являя  собой определившийся  позднее  образ </w:t>
      </w:r>
      <w:r>
        <w:rPr>
          <w:rFonts w:ascii="Times New Roman" w:hAnsi="Times New Roman" w:cs="Times New Roman"/>
          <w:b/>
          <w:sz w:val="32"/>
          <w:szCs w:val="32"/>
        </w:rPr>
        <w:t xml:space="preserve">«Матери Мира». </w:t>
      </w:r>
      <w:r>
        <w:rPr>
          <w:rFonts w:ascii="Times New Roman" w:hAnsi="Times New Roman" w:cs="Times New Roman"/>
          <w:sz w:val="32"/>
          <w:szCs w:val="32"/>
        </w:rPr>
        <w:t xml:space="preserve">Это гипотеза автора. Причём гипотеза,  которую поддерживает другая знаменитая картины  и тоже изображающая Мадонну.    Картина </w:t>
      </w:r>
      <w:r>
        <w:rPr>
          <w:rFonts w:ascii="Times New Roman" w:hAnsi="Times New Roman" w:cs="Times New Roman"/>
          <w:b/>
          <w:sz w:val="32"/>
          <w:szCs w:val="32"/>
        </w:rPr>
        <w:t>Рафаэля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Санти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sz w:val="32"/>
          <w:szCs w:val="32"/>
        </w:rPr>
        <w:t xml:space="preserve">Мадонна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Конестабиле</w:t>
      </w:r>
      <w:proofErr w:type="spellEnd"/>
      <w:r>
        <w:rPr>
          <w:rFonts w:ascii="Times New Roman" w:hAnsi="Times New Roman" w:cs="Times New Roman"/>
          <w:sz w:val="32"/>
          <w:szCs w:val="32"/>
        </w:rPr>
        <w:t>».</w:t>
      </w:r>
    </w:p>
    <w:p w:rsidR="00663F35" w:rsidRDefault="00663F35" w:rsidP="00663F3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638800" cy="5715000"/>
            <wp:effectExtent l="19050" t="0" r="0" b="0"/>
            <wp:docPr id="2" name="Рисунок 2" descr="https://otvet.imgsmail.ru/download/3a55becb50aeaad50a7b5aec9a2b5207_i-8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otvet.imgsmail.ru/download/3a55becb50aeaad50a7b5aec9a2b5207_i-84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F35" w:rsidRDefault="00663F35" w:rsidP="00663F3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Рафаэль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Санти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Raffaello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Santi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) из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Урбино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(1483-1520). "Мадонна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Конестабиле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" 1502-1504 Эрмитаж, Санкт-Петербург.</w:t>
      </w:r>
    </w:p>
    <w:p w:rsidR="00663F35" w:rsidRDefault="00663F35" w:rsidP="00663F35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32"/>
          <w:szCs w:val="32"/>
        </w:rPr>
      </w:pPr>
      <w:r>
        <w:rPr>
          <w:sz w:val="32"/>
          <w:szCs w:val="32"/>
        </w:rPr>
        <w:lastRenderedPageBreak/>
        <w:t>На картине «</w:t>
      </w:r>
      <w:r>
        <w:rPr>
          <w:i/>
          <w:sz w:val="32"/>
          <w:szCs w:val="32"/>
        </w:rPr>
        <w:t xml:space="preserve">Мадонна </w:t>
      </w:r>
      <w:proofErr w:type="spellStart"/>
      <w:r>
        <w:rPr>
          <w:i/>
          <w:sz w:val="32"/>
          <w:szCs w:val="32"/>
        </w:rPr>
        <w:t>Конестабиле</w:t>
      </w:r>
      <w:proofErr w:type="spellEnd"/>
      <w:r>
        <w:rPr>
          <w:i/>
          <w:sz w:val="32"/>
          <w:szCs w:val="32"/>
        </w:rPr>
        <w:t xml:space="preserve">» </w:t>
      </w:r>
      <w:r>
        <w:rPr>
          <w:sz w:val="32"/>
          <w:szCs w:val="32"/>
        </w:rPr>
        <w:t>изображена  молодая женщина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 в правой руке которой мы видим книгу.   Левой рукой Мадонна держит младенца,  явно заинтересованного</w:t>
      </w:r>
      <w:r>
        <w:rPr>
          <w:b/>
          <w:sz w:val="32"/>
          <w:szCs w:val="32"/>
        </w:rPr>
        <w:t xml:space="preserve"> книгой, поскольку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п</w:t>
      </w:r>
      <w:r>
        <w:rPr>
          <w:sz w:val="32"/>
          <w:szCs w:val="32"/>
        </w:rPr>
        <w:t>равой рукой  ухватился за книгу. Что же означает, живой интерес   новорожденного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к «Слову»</w:t>
      </w:r>
      <w:proofErr w:type="gramStart"/>
      <w:r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 xml:space="preserve"> Что символизирует?</w:t>
      </w:r>
    </w:p>
    <w:p w:rsidR="00663F35" w:rsidRDefault="00663F35" w:rsidP="00663F35">
      <w:pPr>
        <w:pStyle w:val="a4"/>
        <w:shd w:val="clear" w:color="auto" w:fill="FFFFFF"/>
        <w:spacing w:before="120" w:beforeAutospacing="0" w:after="120" w:afterAutospacing="0" w:line="336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Коллективное отражение новорожденной Эры Водолея.</w:t>
      </w:r>
    </w:p>
    <w:p w:rsidR="00663F35" w:rsidRDefault="00663F35" w:rsidP="00663F35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32"/>
          <w:szCs w:val="32"/>
        </w:rPr>
      </w:pPr>
      <w:r>
        <w:rPr>
          <w:sz w:val="32"/>
          <w:szCs w:val="32"/>
        </w:rPr>
        <w:t xml:space="preserve">   Вероятнее всего,  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пришедшее на порог  Время  Просвещения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  познания Божественной Сущности, познание  тайн Космоса. 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И действительно, помимо великих  художников в  предчувствии Эры Водолея отличились   великие писатели, поэты, мыслители. </w:t>
      </w:r>
    </w:p>
    <w:p w:rsidR="00663F35" w:rsidRDefault="00663F35" w:rsidP="00663F35">
      <w:pPr>
        <w:pStyle w:val="a4"/>
        <w:shd w:val="clear" w:color="auto" w:fill="FFFFFF"/>
        <w:spacing w:before="120" w:beforeAutospacing="0" w:after="120" w:afterAutospacing="0" w:line="336" w:lineRule="atLeast"/>
        <w:rPr>
          <w:i/>
          <w:color w:val="252525"/>
          <w:sz w:val="32"/>
          <w:szCs w:val="32"/>
        </w:rPr>
      </w:pPr>
      <w:r>
        <w:rPr>
          <w:sz w:val="32"/>
          <w:szCs w:val="32"/>
        </w:rPr>
        <w:t>Обратимся к энциклопедии:</w:t>
      </w:r>
      <w:r>
        <w:rPr>
          <w:rFonts w:ascii="Arial" w:hAnsi="Arial" w:cs="Arial"/>
          <w:color w:val="252525"/>
          <w:sz w:val="21"/>
          <w:szCs w:val="21"/>
        </w:rPr>
        <w:t xml:space="preserve"> </w:t>
      </w:r>
      <w:r>
        <w:rPr>
          <w:color w:val="252525"/>
          <w:sz w:val="32"/>
          <w:szCs w:val="32"/>
        </w:rPr>
        <w:t>«</w:t>
      </w:r>
      <w:r>
        <w:rPr>
          <w:i/>
          <w:color w:val="252525"/>
          <w:sz w:val="32"/>
          <w:szCs w:val="32"/>
        </w:rPr>
        <w:t>В творчестве таких авторов, как</w:t>
      </w:r>
      <w:r>
        <w:rPr>
          <w:rStyle w:val="apple-converted-space"/>
          <w:i/>
          <w:color w:val="252525"/>
          <w:sz w:val="32"/>
          <w:szCs w:val="32"/>
        </w:rPr>
        <w:t> </w:t>
      </w:r>
      <w:hyperlink r:id="rId7" w:tooltip="Петрарка, Франческо" w:history="1">
        <w:r>
          <w:rPr>
            <w:rStyle w:val="a3"/>
            <w:i/>
            <w:color w:val="0B0080"/>
            <w:sz w:val="32"/>
            <w:szCs w:val="32"/>
          </w:rPr>
          <w:t>Петрарка</w:t>
        </w:r>
      </w:hyperlink>
      <w:r>
        <w:rPr>
          <w:i/>
          <w:color w:val="252525"/>
          <w:sz w:val="32"/>
          <w:szCs w:val="32"/>
        </w:rPr>
        <w:t>,</w:t>
      </w:r>
      <w:r>
        <w:rPr>
          <w:rStyle w:val="apple-converted-space"/>
          <w:i/>
          <w:color w:val="252525"/>
          <w:sz w:val="32"/>
          <w:szCs w:val="32"/>
        </w:rPr>
        <w:t> </w:t>
      </w:r>
      <w:hyperlink r:id="rId8" w:tooltip="Рабле, Франсуа" w:history="1">
        <w:r>
          <w:rPr>
            <w:rStyle w:val="a3"/>
            <w:i/>
            <w:color w:val="0B0080"/>
            <w:sz w:val="32"/>
            <w:szCs w:val="32"/>
          </w:rPr>
          <w:t>Рабле</w:t>
        </w:r>
      </w:hyperlink>
      <w:r>
        <w:rPr>
          <w:i/>
          <w:color w:val="252525"/>
          <w:sz w:val="32"/>
          <w:szCs w:val="32"/>
        </w:rPr>
        <w:t>,</w:t>
      </w:r>
      <w:r>
        <w:rPr>
          <w:rStyle w:val="apple-converted-space"/>
          <w:i/>
          <w:color w:val="252525"/>
          <w:sz w:val="32"/>
          <w:szCs w:val="32"/>
        </w:rPr>
        <w:t> </w:t>
      </w:r>
      <w:hyperlink r:id="rId9" w:tooltip="Шекспир, Уильям" w:history="1">
        <w:r>
          <w:rPr>
            <w:rStyle w:val="a3"/>
            <w:i/>
            <w:color w:val="0B0080"/>
            <w:sz w:val="32"/>
            <w:szCs w:val="32"/>
          </w:rPr>
          <w:t>Шекспир</w:t>
        </w:r>
      </w:hyperlink>
      <w:r>
        <w:rPr>
          <w:i/>
          <w:color w:val="252525"/>
          <w:sz w:val="32"/>
          <w:szCs w:val="32"/>
        </w:rPr>
        <w:t>,</w:t>
      </w:r>
      <w:r>
        <w:rPr>
          <w:rStyle w:val="apple-converted-space"/>
          <w:i/>
          <w:color w:val="252525"/>
          <w:sz w:val="32"/>
          <w:szCs w:val="32"/>
        </w:rPr>
        <w:t> </w:t>
      </w:r>
      <w:hyperlink r:id="rId10" w:tooltip="Сервантес, Мигель" w:history="1">
        <w:r>
          <w:rPr>
            <w:rStyle w:val="a3"/>
            <w:i/>
            <w:color w:val="0B0080"/>
            <w:sz w:val="32"/>
            <w:szCs w:val="32"/>
          </w:rPr>
          <w:t>Сервантес</w:t>
        </w:r>
      </w:hyperlink>
      <w:r>
        <w:rPr>
          <w:rStyle w:val="apple-converted-space"/>
          <w:i/>
          <w:color w:val="252525"/>
          <w:sz w:val="32"/>
          <w:szCs w:val="32"/>
        </w:rPr>
        <w:t> </w:t>
      </w:r>
      <w:r>
        <w:rPr>
          <w:i/>
          <w:color w:val="252525"/>
          <w:sz w:val="32"/>
          <w:szCs w:val="32"/>
        </w:rPr>
        <w:t xml:space="preserve">выражено новое понимание жизни человеком, </w:t>
      </w:r>
      <w:r>
        <w:rPr>
          <w:b/>
          <w:i/>
          <w:color w:val="252525"/>
          <w:sz w:val="32"/>
          <w:szCs w:val="32"/>
        </w:rPr>
        <w:t>отвергающим рабскую покорность,</w:t>
      </w:r>
      <w:r>
        <w:rPr>
          <w:i/>
          <w:color w:val="252525"/>
          <w:sz w:val="32"/>
          <w:szCs w:val="32"/>
        </w:rPr>
        <w:t xml:space="preserve"> которую проповедует церковь. Человека они представляют, как </w:t>
      </w:r>
      <w:r>
        <w:rPr>
          <w:b/>
          <w:i/>
          <w:color w:val="252525"/>
          <w:sz w:val="32"/>
          <w:szCs w:val="32"/>
        </w:rPr>
        <w:t>высшее создание природы</w:t>
      </w:r>
      <w:r>
        <w:rPr>
          <w:i/>
          <w:color w:val="252525"/>
          <w:sz w:val="32"/>
          <w:szCs w:val="32"/>
        </w:rPr>
        <w:t xml:space="preserve">, стараясь раскрыть красоту его физического облика и богатство души и ума. Для реализма Возрождения характерна </w:t>
      </w:r>
      <w:r>
        <w:rPr>
          <w:b/>
          <w:i/>
          <w:color w:val="252525"/>
          <w:sz w:val="32"/>
          <w:szCs w:val="32"/>
        </w:rPr>
        <w:t>масштабность образов</w:t>
      </w:r>
      <w:r>
        <w:rPr>
          <w:i/>
          <w:color w:val="252525"/>
          <w:sz w:val="32"/>
          <w:szCs w:val="32"/>
        </w:rPr>
        <w:t xml:space="preserve"> (</w:t>
      </w:r>
      <w:hyperlink r:id="rId11" w:tooltip="Гамлет (персонаж)" w:history="1">
        <w:r>
          <w:rPr>
            <w:rStyle w:val="a3"/>
            <w:i/>
            <w:color w:val="0B0080"/>
            <w:sz w:val="32"/>
            <w:szCs w:val="32"/>
          </w:rPr>
          <w:t>Гамлет</w:t>
        </w:r>
      </w:hyperlink>
      <w:r>
        <w:rPr>
          <w:i/>
          <w:color w:val="252525"/>
          <w:sz w:val="32"/>
          <w:szCs w:val="32"/>
        </w:rPr>
        <w:t>, король Лир), поэтизация образа, способность к большому чувству и одновременно высокий накал трагического конфликта («</w:t>
      </w:r>
      <w:hyperlink r:id="rId12" w:tooltip="Ромео и Джульетта" w:history="1">
        <w:r>
          <w:rPr>
            <w:rStyle w:val="a3"/>
            <w:i/>
            <w:color w:val="0B0080"/>
            <w:sz w:val="32"/>
            <w:szCs w:val="32"/>
          </w:rPr>
          <w:t>Ромео и Джульетта</w:t>
        </w:r>
      </w:hyperlink>
      <w:r>
        <w:rPr>
          <w:i/>
          <w:color w:val="252525"/>
          <w:sz w:val="32"/>
          <w:szCs w:val="32"/>
        </w:rPr>
        <w:t>»), отражающего столкновение человека с враждебными ему силами</w:t>
      </w:r>
      <w:proofErr w:type="gramStart"/>
      <w:r>
        <w:rPr>
          <w:i/>
          <w:color w:val="252525"/>
          <w:sz w:val="32"/>
          <w:szCs w:val="32"/>
        </w:rPr>
        <w:t>… Н</w:t>
      </w:r>
      <w:proofErr w:type="gramEnd"/>
      <w:r>
        <w:rPr>
          <w:i/>
          <w:color w:val="252525"/>
          <w:sz w:val="32"/>
          <w:szCs w:val="32"/>
        </w:rPr>
        <w:t>аиболее выдающимися драматургами Возрождения являются</w:t>
      </w:r>
      <w:r>
        <w:rPr>
          <w:rStyle w:val="apple-converted-space"/>
          <w:i/>
          <w:color w:val="252525"/>
          <w:sz w:val="32"/>
          <w:szCs w:val="32"/>
        </w:rPr>
        <w:t> </w:t>
      </w:r>
      <w:proofErr w:type="spellStart"/>
      <w:r w:rsidR="00824D53">
        <w:fldChar w:fldCharType="begin"/>
      </w:r>
      <w:r w:rsidR="00824D53">
        <w:instrText>HYPERLINK "https://ru.wikipedia.org/wiki/%D0%9B%D0%BE%D0%BF%D0%B5_%D0%B4%D0%B5_%D0%92%D0%B5%D0%B3%D0%B0" \o "Лопе де Вега"</w:instrText>
      </w:r>
      <w:r w:rsidR="00824D53">
        <w:fldChar w:fldCharType="separate"/>
      </w:r>
      <w:r>
        <w:rPr>
          <w:rStyle w:val="a3"/>
          <w:i/>
          <w:color w:val="0B0080"/>
          <w:sz w:val="32"/>
          <w:szCs w:val="32"/>
        </w:rPr>
        <w:t>Лопе</w:t>
      </w:r>
      <w:proofErr w:type="spellEnd"/>
      <w:r>
        <w:rPr>
          <w:rStyle w:val="a3"/>
          <w:i/>
          <w:color w:val="0B0080"/>
          <w:sz w:val="32"/>
          <w:szCs w:val="32"/>
        </w:rPr>
        <w:t xml:space="preserve"> де Вега</w:t>
      </w:r>
      <w:r w:rsidR="00824D53">
        <w:fldChar w:fldCharType="end"/>
      </w:r>
      <w:r>
        <w:rPr>
          <w:rStyle w:val="apple-converted-space"/>
          <w:i/>
          <w:color w:val="252525"/>
          <w:sz w:val="32"/>
          <w:szCs w:val="32"/>
        </w:rPr>
        <w:t> </w:t>
      </w:r>
      <w:r>
        <w:rPr>
          <w:i/>
          <w:color w:val="252525"/>
          <w:sz w:val="32"/>
          <w:szCs w:val="32"/>
        </w:rPr>
        <w:t xml:space="preserve">в Испании и Шекспир в Англии.  Широко распространена </w:t>
      </w:r>
      <w:r>
        <w:rPr>
          <w:b/>
          <w:i/>
          <w:color w:val="252525"/>
          <w:sz w:val="32"/>
          <w:szCs w:val="32"/>
        </w:rPr>
        <w:t>публицистика и философская</w:t>
      </w:r>
      <w:r>
        <w:rPr>
          <w:i/>
          <w:color w:val="252525"/>
          <w:sz w:val="32"/>
          <w:szCs w:val="32"/>
        </w:rPr>
        <w:t xml:space="preserve"> проза. В Италии Джордано Бруно в своих работах обличает церковь, создает свои </w:t>
      </w:r>
      <w:r>
        <w:rPr>
          <w:b/>
          <w:i/>
          <w:color w:val="252525"/>
          <w:sz w:val="32"/>
          <w:szCs w:val="32"/>
        </w:rPr>
        <w:t>новые философские концепции.</w:t>
      </w:r>
      <w:r>
        <w:rPr>
          <w:i/>
          <w:color w:val="252525"/>
          <w:sz w:val="32"/>
          <w:szCs w:val="32"/>
        </w:rPr>
        <w:t xml:space="preserve"> В Англии</w:t>
      </w:r>
      <w:r>
        <w:rPr>
          <w:rStyle w:val="apple-converted-space"/>
          <w:i/>
          <w:color w:val="252525"/>
          <w:sz w:val="32"/>
          <w:szCs w:val="32"/>
        </w:rPr>
        <w:t> </w:t>
      </w:r>
      <w:hyperlink r:id="rId13" w:tooltip="Мор, Томас" w:history="1">
        <w:r>
          <w:rPr>
            <w:rStyle w:val="a3"/>
            <w:i/>
            <w:color w:val="0B0080"/>
            <w:sz w:val="32"/>
            <w:szCs w:val="32"/>
          </w:rPr>
          <w:t>Томас Мор</w:t>
        </w:r>
      </w:hyperlink>
      <w:r>
        <w:rPr>
          <w:rStyle w:val="apple-converted-space"/>
          <w:i/>
          <w:color w:val="252525"/>
          <w:sz w:val="32"/>
          <w:szCs w:val="32"/>
        </w:rPr>
        <w:t> </w:t>
      </w:r>
      <w:r>
        <w:rPr>
          <w:i/>
          <w:color w:val="252525"/>
          <w:sz w:val="32"/>
          <w:szCs w:val="32"/>
        </w:rPr>
        <w:t>высказывает идеи утопического коммунизма в книге «</w:t>
      </w:r>
      <w:hyperlink r:id="rId14" w:tooltip="Утопия (книга)" w:history="1">
        <w:r>
          <w:rPr>
            <w:rStyle w:val="a3"/>
            <w:i/>
            <w:color w:val="0B0080"/>
            <w:sz w:val="32"/>
            <w:szCs w:val="32"/>
          </w:rPr>
          <w:t>Утопия</w:t>
        </w:r>
      </w:hyperlink>
      <w:r>
        <w:rPr>
          <w:i/>
          <w:color w:val="252525"/>
          <w:sz w:val="32"/>
          <w:szCs w:val="32"/>
        </w:rPr>
        <w:t xml:space="preserve">». Широко известны и такие авторы, как </w:t>
      </w:r>
      <w:hyperlink r:id="rId15" w:tooltip="Монтень, Мишель Эйкем де" w:history="1">
        <w:r>
          <w:rPr>
            <w:rStyle w:val="a3"/>
            <w:i/>
            <w:color w:val="0B0080"/>
            <w:sz w:val="32"/>
            <w:szCs w:val="32"/>
          </w:rPr>
          <w:t>Мишель де Монтень</w:t>
        </w:r>
      </w:hyperlink>
      <w:r>
        <w:rPr>
          <w:rStyle w:val="apple-converted-space"/>
          <w:i/>
          <w:color w:val="252525"/>
          <w:sz w:val="32"/>
          <w:szCs w:val="32"/>
        </w:rPr>
        <w:t> </w:t>
      </w:r>
      <w:r>
        <w:rPr>
          <w:i/>
          <w:color w:val="252525"/>
          <w:sz w:val="32"/>
          <w:szCs w:val="32"/>
        </w:rPr>
        <w:t>(«Опыты») и</w:t>
      </w:r>
      <w:r>
        <w:rPr>
          <w:rStyle w:val="apple-converted-space"/>
          <w:i/>
          <w:color w:val="252525"/>
          <w:sz w:val="32"/>
          <w:szCs w:val="32"/>
        </w:rPr>
        <w:t> </w:t>
      </w:r>
      <w:hyperlink r:id="rId16" w:tooltip="Эразм Роттердамский" w:history="1">
        <w:r>
          <w:rPr>
            <w:rStyle w:val="a3"/>
            <w:i/>
            <w:color w:val="0B0080"/>
            <w:sz w:val="32"/>
            <w:szCs w:val="32"/>
          </w:rPr>
          <w:t xml:space="preserve">Эразм </w:t>
        </w:r>
        <w:proofErr w:type="spellStart"/>
        <w:r>
          <w:rPr>
            <w:rStyle w:val="a3"/>
            <w:i/>
            <w:color w:val="0B0080"/>
            <w:sz w:val="32"/>
            <w:szCs w:val="32"/>
          </w:rPr>
          <w:t>Роттердамский</w:t>
        </w:r>
        <w:proofErr w:type="spellEnd"/>
      </w:hyperlink>
      <w:r>
        <w:rPr>
          <w:rStyle w:val="apple-converted-space"/>
          <w:i/>
          <w:color w:val="252525"/>
          <w:sz w:val="32"/>
          <w:szCs w:val="32"/>
        </w:rPr>
        <w:t> </w:t>
      </w:r>
      <w:r>
        <w:rPr>
          <w:i/>
          <w:color w:val="252525"/>
          <w:sz w:val="32"/>
          <w:szCs w:val="32"/>
        </w:rPr>
        <w:t>(«</w:t>
      </w:r>
      <w:hyperlink r:id="rId17" w:tooltip="Похвала глупости" w:history="1">
        <w:r>
          <w:rPr>
            <w:rStyle w:val="a3"/>
            <w:i/>
            <w:color w:val="0B0080"/>
            <w:sz w:val="32"/>
            <w:szCs w:val="32"/>
          </w:rPr>
          <w:t>Похвала глупости</w:t>
        </w:r>
      </w:hyperlink>
      <w:r>
        <w:rPr>
          <w:i/>
          <w:color w:val="252525"/>
          <w:sz w:val="32"/>
          <w:szCs w:val="32"/>
        </w:rPr>
        <w:t xml:space="preserve">»). В числе писателей того времени оказываются и </w:t>
      </w:r>
      <w:r>
        <w:rPr>
          <w:b/>
          <w:i/>
          <w:color w:val="252525"/>
          <w:sz w:val="32"/>
          <w:szCs w:val="32"/>
        </w:rPr>
        <w:t>коронованные особы.</w:t>
      </w:r>
      <w:r>
        <w:rPr>
          <w:i/>
          <w:color w:val="252525"/>
          <w:sz w:val="32"/>
          <w:szCs w:val="32"/>
        </w:rPr>
        <w:t xml:space="preserve"> Стихи пишет герцог</w:t>
      </w:r>
      <w:r>
        <w:rPr>
          <w:rStyle w:val="apple-converted-space"/>
          <w:i/>
          <w:color w:val="252525"/>
          <w:sz w:val="32"/>
          <w:szCs w:val="32"/>
        </w:rPr>
        <w:t> </w:t>
      </w:r>
      <w:hyperlink r:id="rId18" w:tooltip="Лоренцо Великолепный" w:history="1">
        <w:r>
          <w:rPr>
            <w:rStyle w:val="a3"/>
            <w:i/>
            <w:color w:val="0B0080"/>
            <w:sz w:val="32"/>
            <w:szCs w:val="32"/>
          </w:rPr>
          <w:t>Лоренцо Медичи</w:t>
        </w:r>
      </w:hyperlink>
      <w:r>
        <w:rPr>
          <w:i/>
          <w:color w:val="252525"/>
          <w:sz w:val="32"/>
          <w:szCs w:val="32"/>
        </w:rPr>
        <w:t>, а</w:t>
      </w:r>
      <w:r>
        <w:rPr>
          <w:rStyle w:val="apple-converted-space"/>
          <w:i/>
          <w:color w:val="252525"/>
          <w:sz w:val="32"/>
          <w:szCs w:val="32"/>
        </w:rPr>
        <w:t> </w:t>
      </w:r>
      <w:hyperlink r:id="rId19" w:tooltip="Маргарита Наваррская" w:history="1">
        <w:r>
          <w:rPr>
            <w:rStyle w:val="a3"/>
            <w:i/>
            <w:color w:val="0B0080"/>
            <w:sz w:val="32"/>
            <w:szCs w:val="32"/>
          </w:rPr>
          <w:t xml:space="preserve">Маргарита </w:t>
        </w:r>
        <w:proofErr w:type="spellStart"/>
        <w:r>
          <w:rPr>
            <w:rStyle w:val="a3"/>
            <w:i/>
            <w:color w:val="0B0080"/>
            <w:sz w:val="32"/>
            <w:szCs w:val="32"/>
          </w:rPr>
          <w:t>Наваррская</w:t>
        </w:r>
        <w:proofErr w:type="spellEnd"/>
      </w:hyperlink>
      <w:r>
        <w:rPr>
          <w:i/>
          <w:color w:val="252525"/>
          <w:sz w:val="32"/>
          <w:szCs w:val="32"/>
        </w:rPr>
        <w:t>, сестра короля Франции</w:t>
      </w:r>
      <w:r>
        <w:rPr>
          <w:rStyle w:val="apple-converted-space"/>
          <w:i/>
          <w:color w:val="252525"/>
          <w:sz w:val="32"/>
          <w:szCs w:val="32"/>
        </w:rPr>
        <w:t> </w:t>
      </w:r>
      <w:hyperlink r:id="rId20" w:tooltip="Франциск I" w:history="1">
        <w:r>
          <w:rPr>
            <w:rStyle w:val="a3"/>
            <w:i/>
            <w:color w:val="0B0080"/>
            <w:sz w:val="32"/>
            <w:szCs w:val="32"/>
          </w:rPr>
          <w:t>Франциска I</w:t>
        </w:r>
      </w:hyperlink>
      <w:r>
        <w:rPr>
          <w:i/>
          <w:color w:val="252525"/>
          <w:sz w:val="32"/>
          <w:szCs w:val="32"/>
        </w:rPr>
        <w:t>, известна как автор сборника «</w:t>
      </w:r>
      <w:proofErr w:type="spellStart"/>
      <w:r w:rsidR="00824D53">
        <w:fldChar w:fldCharType="begin"/>
      </w:r>
      <w:r w:rsidR="00824D53">
        <w:instrText>HYPERLINK "https://ru.wikipedia.org/wiki/%D0%93%D0%B5%D0%BF%D1%82%D0%B0%D0%BC%D0%B5%D1%80%D0%BE%D0%BD" \o "Гептамерон"</w:instrText>
      </w:r>
      <w:r w:rsidR="00824D53">
        <w:fldChar w:fldCharType="separate"/>
      </w:r>
      <w:r>
        <w:rPr>
          <w:rStyle w:val="a3"/>
          <w:i/>
          <w:color w:val="0B0080"/>
          <w:sz w:val="32"/>
          <w:szCs w:val="32"/>
        </w:rPr>
        <w:t>Гептамерон</w:t>
      </w:r>
      <w:proofErr w:type="spellEnd"/>
      <w:r w:rsidR="00824D53">
        <w:fldChar w:fldCharType="end"/>
      </w:r>
      <w:r>
        <w:rPr>
          <w:i/>
          <w:color w:val="252525"/>
          <w:sz w:val="32"/>
          <w:szCs w:val="32"/>
        </w:rPr>
        <w:t>».</w:t>
      </w:r>
    </w:p>
    <w:p w:rsidR="00663F35" w:rsidRDefault="00663F35" w:rsidP="00663F35">
      <w:pPr>
        <w:pStyle w:val="1"/>
        <w:spacing w:before="0" w:beforeAutospacing="0" w:after="0" w:afterAutospacing="0"/>
        <w:rPr>
          <w:b w:val="0"/>
          <w:bCs w:val="0"/>
          <w:color w:val="000000"/>
          <w:sz w:val="32"/>
          <w:szCs w:val="32"/>
          <w:u w:val="single"/>
        </w:rPr>
      </w:pPr>
      <w:r>
        <w:rPr>
          <w:b w:val="0"/>
          <w:sz w:val="32"/>
          <w:szCs w:val="32"/>
        </w:rPr>
        <w:t>Но вернёмся  к картине «</w:t>
      </w:r>
      <w:r>
        <w:rPr>
          <w:b w:val="0"/>
          <w:i/>
          <w:sz w:val="32"/>
          <w:szCs w:val="32"/>
        </w:rPr>
        <w:t xml:space="preserve">Мадонна </w:t>
      </w:r>
      <w:proofErr w:type="spellStart"/>
      <w:r>
        <w:rPr>
          <w:b w:val="0"/>
          <w:i/>
          <w:sz w:val="32"/>
          <w:szCs w:val="32"/>
        </w:rPr>
        <w:t>Конестабиле</w:t>
      </w:r>
      <w:proofErr w:type="spellEnd"/>
      <w:r>
        <w:rPr>
          <w:b w:val="0"/>
          <w:i/>
          <w:sz w:val="32"/>
          <w:szCs w:val="32"/>
        </w:rPr>
        <w:t xml:space="preserve">». </w:t>
      </w:r>
      <w:r>
        <w:rPr>
          <w:b w:val="0"/>
          <w:sz w:val="32"/>
          <w:szCs w:val="32"/>
        </w:rPr>
        <w:t xml:space="preserve"> Показательно, что   над Мадонной и Младенцем   </w:t>
      </w:r>
      <w:r>
        <w:rPr>
          <w:b w:val="0"/>
          <w:sz w:val="32"/>
          <w:szCs w:val="32"/>
          <w:u w:val="single"/>
        </w:rPr>
        <w:t>художник обозначил ореолы  Святого Духа.</w:t>
      </w:r>
      <w:r>
        <w:rPr>
          <w:b w:val="0"/>
          <w:sz w:val="32"/>
          <w:szCs w:val="32"/>
        </w:rPr>
        <w:t xml:space="preserve">   Кстати, эпитет «Божественный» при жизни относился и к  самому Рафаэлю </w:t>
      </w:r>
      <w:proofErr w:type="spellStart"/>
      <w:r>
        <w:rPr>
          <w:b w:val="0"/>
          <w:sz w:val="32"/>
          <w:szCs w:val="32"/>
        </w:rPr>
        <w:t>Санти</w:t>
      </w:r>
      <w:proofErr w:type="spellEnd"/>
      <w:r>
        <w:rPr>
          <w:b w:val="0"/>
          <w:sz w:val="32"/>
          <w:szCs w:val="32"/>
        </w:rPr>
        <w:t>... Итак, картина «</w:t>
      </w:r>
      <w:r>
        <w:rPr>
          <w:b w:val="0"/>
          <w:i/>
          <w:sz w:val="32"/>
          <w:szCs w:val="32"/>
        </w:rPr>
        <w:t xml:space="preserve">Мадонна </w:t>
      </w:r>
      <w:proofErr w:type="spellStart"/>
      <w:r>
        <w:rPr>
          <w:b w:val="0"/>
          <w:i/>
          <w:sz w:val="32"/>
          <w:szCs w:val="32"/>
        </w:rPr>
        <w:t>Конестабиле</w:t>
      </w:r>
      <w:proofErr w:type="spellEnd"/>
      <w:r>
        <w:rPr>
          <w:b w:val="0"/>
          <w:i/>
          <w:sz w:val="32"/>
          <w:szCs w:val="32"/>
        </w:rPr>
        <w:t>»</w:t>
      </w:r>
      <w:r>
        <w:rPr>
          <w:b w:val="0"/>
          <w:sz w:val="32"/>
          <w:szCs w:val="32"/>
        </w:rPr>
        <w:t>, как и картина</w:t>
      </w:r>
      <w:r>
        <w:rPr>
          <w:b w:val="0"/>
          <w:i/>
          <w:sz w:val="32"/>
          <w:szCs w:val="32"/>
        </w:rPr>
        <w:t xml:space="preserve"> </w:t>
      </w:r>
      <w:r>
        <w:rPr>
          <w:b w:val="0"/>
          <w:bCs w:val="0"/>
          <w:color w:val="000000"/>
          <w:sz w:val="32"/>
          <w:szCs w:val="32"/>
        </w:rPr>
        <w:t>«</w:t>
      </w:r>
      <w:r>
        <w:rPr>
          <w:b w:val="0"/>
          <w:bCs w:val="0"/>
          <w:i/>
          <w:color w:val="000000"/>
          <w:sz w:val="32"/>
          <w:szCs w:val="32"/>
        </w:rPr>
        <w:t xml:space="preserve">Мадонна </w:t>
      </w:r>
      <w:proofErr w:type="spellStart"/>
      <w:r>
        <w:rPr>
          <w:b w:val="0"/>
          <w:bCs w:val="0"/>
          <w:i/>
          <w:color w:val="000000"/>
          <w:sz w:val="32"/>
          <w:szCs w:val="32"/>
        </w:rPr>
        <w:t>Литта</w:t>
      </w:r>
      <w:proofErr w:type="spellEnd"/>
      <w:r>
        <w:rPr>
          <w:b w:val="0"/>
          <w:bCs w:val="0"/>
          <w:i/>
          <w:color w:val="000000"/>
          <w:sz w:val="32"/>
          <w:szCs w:val="32"/>
        </w:rPr>
        <w:t>»,</w:t>
      </w:r>
      <w:r>
        <w:rPr>
          <w:b w:val="0"/>
          <w:bCs w:val="0"/>
          <w:color w:val="000000"/>
          <w:sz w:val="32"/>
          <w:szCs w:val="32"/>
        </w:rPr>
        <w:t xml:space="preserve"> по версии автора являются </w:t>
      </w:r>
      <w:r>
        <w:rPr>
          <w:b w:val="0"/>
          <w:bCs w:val="0"/>
          <w:color w:val="000000"/>
          <w:sz w:val="32"/>
          <w:szCs w:val="32"/>
          <w:u w:val="single"/>
        </w:rPr>
        <w:t>символами новорожденной Эры Водолея.</w:t>
      </w:r>
    </w:p>
    <w:p w:rsidR="00663F35" w:rsidRDefault="00663F35" w:rsidP="00663F35">
      <w:pPr>
        <w:pStyle w:val="1"/>
        <w:spacing w:before="0" w:beforeAutospacing="0" w:after="0" w:afterAutospacing="0"/>
        <w:rPr>
          <w:b w:val="0"/>
          <w:bCs w:val="0"/>
          <w:color w:val="000000"/>
          <w:sz w:val="32"/>
          <w:szCs w:val="32"/>
          <w:u w:val="single"/>
        </w:rPr>
      </w:pPr>
      <w:r>
        <w:rPr>
          <w:bCs w:val="0"/>
          <w:color w:val="000000"/>
          <w:sz w:val="32"/>
          <w:szCs w:val="32"/>
        </w:rPr>
        <w:lastRenderedPageBreak/>
        <w:t>Век ХХ, век современной Мадонны</w:t>
      </w:r>
      <w:r>
        <w:rPr>
          <w:b w:val="0"/>
          <w:bCs w:val="0"/>
          <w:color w:val="000000"/>
          <w:sz w:val="32"/>
          <w:szCs w:val="32"/>
          <w:u w:val="single"/>
        </w:rPr>
        <w:t>.</w:t>
      </w:r>
    </w:p>
    <w:p w:rsidR="00663F35" w:rsidRDefault="00663F35" w:rsidP="00663F35">
      <w:pPr>
        <w:pStyle w:val="1"/>
        <w:spacing w:before="0" w:beforeAutospacing="0" w:after="0" w:afterAutospacing="0"/>
        <w:rPr>
          <w:b w:val="0"/>
          <w:bCs w:val="0"/>
          <w:color w:val="000000"/>
          <w:sz w:val="32"/>
          <w:szCs w:val="32"/>
          <w:u w:val="single"/>
        </w:rPr>
      </w:pPr>
    </w:p>
    <w:p w:rsidR="00663F35" w:rsidRDefault="00663F35" w:rsidP="00663F35">
      <w:pPr>
        <w:pStyle w:val="1"/>
        <w:spacing w:before="0" w:beforeAutospacing="0" w:after="0" w:afterAutospacing="0"/>
        <w:rPr>
          <w:b w:val="0"/>
          <w:bCs w:val="0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3705225" cy="6324600"/>
            <wp:effectExtent l="19050" t="0" r="9525" b="0"/>
            <wp:docPr id="3" name="Рисунок 3" descr="Картинки по запросу картина рериха мадонна орифл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ртинки по запросу картина рериха мадонна орифламма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F35" w:rsidRDefault="00663F35" w:rsidP="00663F35">
      <w:pPr>
        <w:pStyle w:val="1"/>
        <w:spacing w:before="0" w:beforeAutospacing="0" w:after="0" w:afterAutospacing="0"/>
        <w:rPr>
          <w:b w:val="0"/>
          <w:bCs w:val="0"/>
          <w:color w:val="000000"/>
          <w:sz w:val="32"/>
          <w:szCs w:val="32"/>
        </w:rPr>
      </w:pPr>
    </w:p>
    <w:p w:rsidR="00663F35" w:rsidRDefault="00663F35" w:rsidP="00663F3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Картина «Мадонна Орифламма» ,  1931, Нью-Йорк, Музей </w:t>
      </w:r>
    </w:p>
    <w:p w:rsidR="00663F35" w:rsidRDefault="00663F35" w:rsidP="00663F35">
      <w:pPr>
        <w:pStyle w:val="a4"/>
        <w:ind w:firstLine="397"/>
        <w:jc w:val="both"/>
        <w:rPr>
          <w:sz w:val="32"/>
          <w:szCs w:val="32"/>
        </w:rPr>
      </w:pPr>
      <w:r>
        <w:rPr>
          <w:b/>
          <w:sz w:val="32"/>
          <w:szCs w:val="32"/>
        </w:rPr>
        <w:t>Н.К.Рерих</w:t>
      </w:r>
      <w:r>
        <w:rPr>
          <w:sz w:val="32"/>
          <w:szCs w:val="32"/>
        </w:rPr>
        <w:t xml:space="preserve"> назвал  одну из знаковых картин </w:t>
      </w:r>
      <w:r>
        <w:rPr>
          <w:i/>
          <w:sz w:val="32"/>
          <w:szCs w:val="32"/>
        </w:rPr>
        <w:t>«Мадонна Орифламма».</w:t>
      </w:r>
      <w:r>
        <w:rPr>
          <w:sz w:val="32"/>
          <w:szCs w:val="32"/>
        </w:rPr>
        <w:t xml:space="preserve">  Но что означает слово «Орифламма»? Это слово латинское, состоит из двух слов:</w:t>
      </w:r>
      <w:r>
        <w:rPr>
          <w:rFonts w:ascii="Verdana" w:hAnsi="Verdana"/>
          <w:sz w:val="19"/>
          <w:szCs w:val="19"/>
        </w:rPr>
        <w:t xml:space="preserve"> </w:t>
      </w:r>
      <w:proofErr w:type="spellStart"/>
      <w:r>
        <w:rPr>
          <w:sz w:val="32"/>
          <w:szCs w:val="32"/>
        </w:rPr>
        <w:t>aurum</w:t>
      </w:r>
      <w:proofErr w:type="spellEnd"/>
      <w:r>
        <w:rPr>
          <w:sz w:val="32"/>
          <w:szCs w:val="32"/>
        </w:rPr>
        <w:t xml:space="preserve"> - золото, </w:t>
      </w:r>
      <w:proofErr w:type="spellStart"/>
      <w:r>
        <w:rPr>
          <w:sz w:val="32"/>
          <w:szCs w:val="32"/>
        </w:rPr>
        <w:t>flamma</w:t>
      </w:r>
      <w:proofErr w:type="spellEnd"/>
      <w:r>
        <w:rPr>
          <w:sz w:val="32"/>
          <w:szCs w:val="32"/>
        </w:rPr>
        <w:t xml:space="preserve"> – пламя. Таким образом, «Орифламма» означает «</w:t>
      </w:r>
      <w:r>
        <w:rPr>
          <w:i/>
          <w:sz w:val="32"/>
          <w:szCs w:val="32"/>
        </w:rPr>
        <w:t>Золотое пламя</w:t>
      </w:r>
      <w:r>
        <w:rPr>
          <w:sz w:val="32"/>
          <w:szCs w:val="32"/>
        </w:rPr>
        <w:t>».  Следовательно, картину можно назвать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«Мадонна золотого пламени».</w:t>
      </w:r>
      <w:r>
        <w:rPr>
          <w:sz w:val="32"/>
          <w:szCs w:val="32"/>
        </w:rPr>
        <w:t xml:space="preserve"> Какое же пламя имел в виду Н.К.Рерих?  Явно пламя необычное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не земное, которое трудно назвать золотым. Скорее </w:t>
      </w:r>
      <w:r>
        <w:rPr>
          <w:sz w:val="32"/>
          <w:szCs w:val="32"/>
        </w:rPr>
        <w:lastRenderedPageBreak/>
        <w:t xml:space="preserve">всего, «золотое пламя», </w:t>
      </w:r>
      <w:proofErr w:type="gramStart"/>
      <w:r>
        <w:rPr>
          <w:sz w:val="32"/>
          <w:szCs w:val="32"/>
        </w:rPr>
        <w:t>опять таки</w:t>
      </w:r>
      <w:proofErr w:type="gramEnd"/>
      <w:r>
        <w:rPr>
          <w:sz w:val="32"/>
          <w:szCs w:val="32"/>
        </w:rPr>
        <w:t xml:space="preserve">,   является </w:t>
      </w:r>
      <w:r>
        <w:rPr>
          <w:sz w:val="32"/>
          <w:szCs w:val="32"/>
          <w:u w:val="single"/>
        </w:rPr>
        <w:t>символом</w:t>
      </w:r>
      <w:r>
        <w:rPr>
          <w:sz w:val="32"/>
          <w:szCs w:val="32"/>
        </w:rPr>
        <w:t xml:space="preserve">. В  современном понимании это </w:t>
      </w:r>
      <w:r>
        <w:rPr>
          <w:i/>
          <w:sz w:val="32"/>
          <w:szCs w:val="32"/>
        </w:rPr>
        <w:t xml:space="preserve">«поток света (пламени, огня), льющийся с созвездия Ориона - Духовного Центра Вселенной». </w:t>
      </w:r>
      <w:r>
        <w:rPr>
          <w:sz w:val="32"/>
          <w:szCs w:val="32"/>
        </w:rPr>
        <w:t xml:space="preserve">Итак, у Н.К.Рериха  «Орифламма» – это поток особой  по качеству (золотой) космической энергии, пролитой  из Космоса на планету Земля. Но у этого слова имеются и исторические корни.   Энциклопедический словарь Ф.А.Брокгауза и </w:t>
      </w:r>
      <w:proofErr w:type="spellStart"/>
      <w:r>
        <w:rPr>
          <w:sz w:val="32"/>
          <w:szCs w:val="32"/>
        </w:rPr>
        <w:t>И.А.Ефрона</w:t>
      </w:r>
      <w:proofErr w:type="spellEnd"/>
      <w:r>
        <w:rPr>
          <w:sz w:val="32"/>
          <w:szCs w:val="32"/>
        </w:rPr>
        <w:t xml:space="preserve">, 42, поясняет, что в средневековой Франции  словом </w:t>
      </w:r>
      <w:r>
        <w:rPr>
          <w:b/>
          <w:sz w:val="32"/>
          <w:szCs w:val="32"/>
        </w:rPr>
        <w:t xml:space="preserve">Орифламма </w:t>
      </w:r>
      <w:r>
        <w:rPr>
          <w:sz w:val="32"/>
          <w:szCs w:val="32"/>
        </w:rPr>
        <w:t xml:space="preserve"> назывался </w:t>
      </w:r>
      <w:r>
        <w:rPr>
          <w:i/>
          <w:sz w:val="32"/>
          <w:szCs w:val="32"/>
        </w:rPr>
        <w:t>флаг короля, который выбрасывался на копье в критический момент боя</w:t>
      </w:r>
      <w:r>
        <w:rPr>
          <w:sz w:val="32"/>
          <w:szCs w:val="32"/>
        </w:rPr>
        <w:t xml:space="preserve">. Таким образом, </w:t>
      </w:r>
      <w:proofErr w:type="spellStart"/>
      <w:r>
        <w:rPr>
          <w:sz w:val="32"/>
          <w:szCs w:val="32"/>
        </w:rPr>
        <w:t>Орифлама</w:t>
      </w:r>
      <w:proofErr w:type="spellEnd"/>
      <w:r>
        <w:rPr>
          <w:sz w:val="32"/>
          <w:szCs w:val="32"/>
        </w:rPr>
        <w:t xml:space="preserve"> - это </w:t>
      </w:r>
      <w:r>
        <w:rPr>
          <w:sz w:val="32"/>
          <w:szCs w:val="32"/>
          <w:u w:val="single"/>
        </w:rPr>
        <w:t>символ спасения.</w:t>
      </w:r>
      <w:r>
        <w:rPr>
          <w:sz w:val="32"/>
          <w:szCs w:val="32"/>
        </w:rPr>
        <w:t xml:space="preserve"> Имея в виду реалии средневековой Франции, слово Орифламма, должно означать  новую </w:t>
      </w:r>
      <w:r>
        <w:rPr>
          <w:sz w:val="32"/>
          <w:szCs w:val="32"/>
          <w:u w:val="single"/>
        </w:rPr>
        <w:t xml:space="preserve">спасительную </w:t>
      </w:r>
      <w:r>
        <w:rPr>
          <w:sz w:val="32"/>
          <w:szCs w:val="32"/>
        </w:rPr>
        <w:t xml:space="preserve"> энергию Космоса, которая   направлена на планету Земля в критический момент эволюционного развития</w:t>
      </w:r>
      <w:r>
        <w:rPr>
          <w:color w:val="666666"/>
          <w:sz w:val="32"/>
          <w:szCs w:val="32"/>
        </w:rPr>
        <w:t xml:space="preserve">.  </w:t>
      </w:r>
      <w:r>
        <w:rPr>
          <w:sz w:val="32"/>
          <w:szCs w:val="32"/>
        </w:rPr>
        <w:t>Мадонна Орифламма держит перед собой Знамя Мира, 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«по- </w:t>
      </w:r>
      <w:proofErr w:type="spellStart"/>
      <w:r>
        <w:rPr>
          <w:sz w:val="32"/>
          <w:szCs w:val="32"/>
        </w:rPr>
        <w:t>рафаэлевски</w:t>
      </w:r>
      <w:proofErr w:type="spellEnd"/>
      <w:r>
        <w:rPr>
          <w:sz w:val="32"/>
          <w:szCs w:val="32"/>
        </w:rPr>
        <w:t xml:space="preserve">»,  с любовью  и надеждой  склоняется   над  полотнищем-символом,  над Знаменем Мира,  как символом   </w:t>
      </w:r>
      <w:r>
        <w:rPr>
          <w:b/>
          <w:sz w:val="32"/>
          <w:szCs w:val="32"/>
        </w:rPr>
        <w:t>развитой, зрелой, просвещённой, спасительной  Эры Водолея</w:t>
      </w:r>
      <w:r>
        <w:rPr>
          <w:sz w:val="32"/>
          <w:szCs w:val="32"/>
        </w:rPr>
        <w:t xml:space="preserve">. Три кольца  на Знамени Мира,  вероятно, символизируют космическую и историческую преемственность прошлого, настоящего и будущего. Возникает мысль:  </w:t>
      </w:r>
      <w:r>
        <w:rPr>
          <w:i/>
          <w:sz w:val="32"/>
          <w:szCs w:val="32"/>
        </w:rPr>
        <w:t>а не  стоят ли Мадонны Рафаэля  и Леонардо</w:t>
      </w:r>
      <w:proofErr w:type="gramStart"/>
      <w:r>
        <w:rPr>
          <w:i/>
          <w:sz w:val="32"/>
          <w:szCs w:val="32"/>
        </w:rPr>
        <w:t xml:space="preserve"> Д</w:t>
      </w:r>
      <w:proofErr w:type="gramEnd"/>
      <w:r>
        <w:rPr>
          <w:i/>
          <w:sz w:val="32"/>
          <w:szCs w:val="32"/>
        </w:rPr>
        <w:t>а Винчи в одном ряду с образом  Мадонны Орифламма</w:t>
      </w:r>
      <w:r>
        <w:rPr>
          <w:sz w:val="32"/>
          <w:szCs w:val="32"/>
        </w:rPr>
        <w:t>? Мадонной, которая общепризнанно  считается</w:t>
      </w:r>
      <w:r>
        <w:rPr>
          <w:sz w:val="32"/>
          <w:szCs w:val="32"/>
          <w:u w:val="single"/>
        </w:rPr>
        <w:t xml:space="preserve">  символом  наступившей  Эры Водолея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 Итак, сравнение творчества художников, отстоящего на </w:t>
      </w:r>
      <w:r>
        <w:rPr>
          <w:b/>
          <w:sz w:val="32"/>
          <w:szCs w:val="32"/>
        </w:rPr>
        <w:t xml:space="preserve"> 430—440  лет,</w:t>
      </w:r>
      <w:r>
        <w:rPr>
          <w:sz w:val="32"/>
          <w:szCs w:val="32"/>
        </w:rPr>
        <w:t xml:space="preserve">  привело  к идее пересмотреть  сроки Эры Водолея (1), (2).</w:t>
      </w:r>
    </w:p>
    <w:p w:rsidR="00663F35" w:rsidRDefault="00663F35" w:rsidP="00663F3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Первоначальная гипотеза сроков Эры Водолея.</w:t>
      </w:r>
    </w:p>
    <w:p w:rsidR="00663F35" w:rsidRDefault="00663F35" w:rsidP="00663F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Напомню читателю основу   исходной концепции  автора сроков  Эры Водолея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Череда  знаковых событий начала ХХ века (прорывное  рождение НТР, вспышка мировой эмансипации,  войны и революции на   малом промежутке времени)  позволила выдвинуть гипотезу о том, что период </w:t>
      </w:r>
      <w:r>
        <w:rPr>
          <w:rFonts w:ascii="Times New Roman" w:hAnsi="Times New Roman" w:cs="Times New Roman"/>
          <w:b/>
          <w:sz w:val="32"/>
          <w:szCs w:val="32"/>
        </w:rPr>
        <w:t>1900-1920 годов</w:t>
      </w:r>
      <w:r>
        <w:rPr>
          <w:rFonts w:ascii="Times New Roman" w:hAnsi="Times New Roman" w:cs="Times New Roman"/>
          <w:sz w:val="32"/>
          <w:szCs w:val="32"/>
        </w:rPr>
        <w:t xml:space="preserve"> явился     периодом решительной, «смертельной» схватки  на  планете Земля космических энергий-антагонистов. Энергии  Эры  Рыб и Эры Водолея. Периодом равновесного колебания    непримиримых энергий Космоса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 потому  наиболее ожесточённой борьбы за  будущее существование человечества.   Надо заметить, что энергия </w:t>
      </w:r>
      <w:r>
        <w:rPr>
          <w:rFonts w:ascii="Times New Roman" w:hAnsi="Times New Roman" w:cs="Times New Roman"/>
          <w:sz w:val="32"/>
          <w:szCs w:val="32"/>
        </w:rPr>
        <w:lastRenderedPageBreak/>
        <w:t>Водолея  в ХХ веке  явилась  полной неистощимых  сил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отчего  решительно и в краткие сроки   «сломала старое» и  «породила новое». Новое, это СССР и мировую социалистическую систему,  прогрессивные международные союзы. Энергия Водолея в  эволюционной правоте  по всему миру всколыхнула  сознания миллионов людей и явила, по выражению писателя Артёма Веселого, «Россию, кровью умытую». Для понимания происходящего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обратимся к одному из писем Е.И.Рерих</w:t>
      </w:r>
      <w:r>
        <w:rPr>
          <w:b/>
          <w:noProof/>
          <w:sz w:val="32"/>
          <w:szCs w:val="32"/>
        </w:rPr>
        <w:t xml:space="preserve"> : </w:t>
      </w:r>
      <w:r>
        <w:rPr>
          <w:rFonts w:ascii="Times New Roman" w:hAnsi="Times New Roman" w:cs="Times New Roman"/>
          <w:i/>
          <w:noProof/>
          <w:sz w:val="32"/>
          <w:szCs w:val="32"/>
        </w:rPr>
        <w:t>«Карма мира давно сложена в Мирах Высших. Явно Армагеддон заканчивается в грозе и молнии, и чем ближе к предельному сроку, тем яростнее становится борьба Сил Света и Тьмы. После великого огненного крещения наступит время нового строительства на основе лучшего сотрудничества народов во имя общечеловеческой, а не расовой Культуры. Не изумляйтесь происходящему, не пугайтесь расширению действий, победа Света непреложна, и основной план остается незыблемым»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( 3). </w:t>
      </w:r>
      <w:r>
        <w:rPr>
          <w:rFonts w:ascii="Times New Roman" w:hAnsi="Times New Roman" w:cs="Times New Roman"/>
          <w:sz w:val="32"/>
          <w:szCs w:val="32"/>
        </w:rPr>
        <w:t xml:space="preserve"> Однако</w:t>
      </w:r>
      <w:proofErr w:type="gramStart"/>
      <w:r>
        <w:rPr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возникает  вопрос:  в какой период мировой  истории энергия Водолея   сделала  первые, новорожденные  «шаги»?</w:t>
      </w:r>
    </w:p>
    <w:p w:rsidR="00663F35" w:rsidRDefault="00663F35" w:rsidP="00663F3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Универсальный закон Космоса.</w:t>
      </w:r>
    </w:p>
    <w:p w:rsidR="00663F35" w:rsidRDefault="00663F35" w:rsidP="00663F35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Для ответа на вопрос автор применил хорошо известное в астрологии  </w:t>
      </w:r>
      <w:r>
        <w:rPr>
          <w:rFonts w:ascii="Times New Roman" w:hAnsi="Times New Roman" w:cs="Times New Roman"/>
          <w:b/>
          <w:sz w:val="32"/>
          <w:szCs w:val="32"/>
        </w:rPr>
        <w:t>«Правило 3-х и 5-ти ».</w:t>
      </w:r>
      <w:r>
        <w:rPr>
          <w:rFonts w:ascii="Times New Roman" w:hAnsi="Times New Roman" w:cs="Times New Roman"/>
          <w:sz w:val="32"/>
          <w:szCs w:val="32"/>
        </w:rPr>
        <w:t xml:space="preserve"> Напомню его суть. Это важно для последующих математических расчётов.  Итак, в астрологии имеется представление о том, что планета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двигаясь по знаку Зодиака и  не доходя  </w:t>
      </w:r>
      <w:r>
        <w:rPr>
          <w:rFonts w:ascii="Times New Roman" w:hAnsi="Times New Roman" w:cs="Times New Roman"/>
          <w:b/>
          <w:sz w:val="32"/>
          <w:szCs w:val="32"/>
        </w:rPr>
        <w:t xml:space="preserve">5 </w:t>
      </w:r>
      <w:r>
        <w:rPr>
          <w:rFonts w:ascii="Times New Roman" w:hAnsi="Times New Roman" w:cs="Times New Roman"/>
          <w:sz w:val="32"/>
          <w:szCs w:val="32"/>
        </w:rPr>
        <w:t>градусов до границы следующего Знака, начинает испытывать влияние  приближающегося Знака . Назовём это «</w:t>
      </w:r>
      <w:r>
        <w:rPr>
          <w:rFonts w:ascii="Times New Roman" w:hAnsi="Times New Roman" w:cs="Times New Roman"/>
          <w:sz w:val="32"/>
          <w:szCs w:val="32"/>
          <w:u w:val="single"/>
        </w:rPr>
        <w:t>Правило 5 -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ти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 »</w:t>
      </w:r>
      <w:r>
        <w:rPr>
          <w:rFonts w:ascii="Times New Roman" w:hAnsi="Times New Roman" w:cs="Times New Roman"/>
          <w:sz w:val="32"/>
          <w:szCs w:val="32"/>
        </w:rPr>
        <w:t xml:space="preserve"> . Планета, выйдя из знака Зодиака и   двигаясь по следующему Знаку , на протяжении </w:t>
      </w:r>
      <w:r>
        <w:rPr>
          <w:rFonts w:ascii="Times New Roman" w:hAnsi="Times New Roman" w:cs="Times New Roman"/>
          <w:b/>
          <w:sz w:val="32"/>
          <w:szCs w:val="32"/>
        </w:rPr>
        <w:t>3-</w:t>
      </w:r>
      <w:r>
        <w:rPr>
          <w:rFonts w:ascii="Times New Roman" w:hAnsi="Times New Roman" w:cs="Times New Roman"/>
          <w:sz w:val="32"/>
          <w:szCs w:val="32"/>
        </w:rPr>
        <w:t>х градусов движения,  всё</w:t>
      </w:r>
      <w:r>
        <w:rPr>
          <w:rFonts w:ascii="Times New Roman" w:hAnsi="Times New Roman" w:cs="Times New Roman"/>
          <w:sz w:val="32"/>
          <w:szCs w:val="32"/>
        </w:rPr>
        <w:tab/>
        <w:t xml:space="preserve"> ещё продолжает испытывать влияние покинутого Знака.  Назовём это «</w:t>
      </w:r>
      <w:r>
        <w:rPr>
          <w:rFonts w:ascii="Times New Roman" w:hAnsi="Times New Roman" w:cs="Times New Roman"/>
          <w:sz w:val="32"/>
          <w:szCs w:val="32"/>
          <w:u w:val="single"/>
        </w:rPr>
        <w:t>Правило 3-х».</w:t>
      </w:r>
      <w:r>
        <w:rPr>
          <w:rFonts w:ascii="Times New Roman" w:hAnsi="Times New Roman" w:cs="Times New Roman"/>
          <w:sz w:val="32"/>
          <w:szCs w:val="32"/>
        </w:rPr>
        <w:t xml:space="preserve">  В авторской концепции оба правила представляются </w:t>
      </w:r>
      <w:r>
        <w:rPr>
          <w:rFonts w:ascii="Times New Roman" w:hAnsi="Times New Roman" w:cs="Times New Roman"/>
          <w:sz w:val="32"/>
          <w:szCs w:val="32"/>
          <w:u w:val="single"/>
        </w:rPr>
        <w:t>универсальным  законом Космоса</w:t>
      </w:r>
      <w:r>
        <w:rPr>
          <w:rFonts w:ascii="Times New Roman" w:hAnsi="Times New Roman" w:cs="Times New Roman"/>
          <w:sz w:val="32"/>
          <w:szCs w:val="32"/>
        </w:rPr>
        <w:t xml:space="preserve"> и переносятся  с характера движения планет (материи),  на характер движения  космической энергии 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следовательно, на характер  исторического развития человечества. По сути, об этом же  говорится в одном из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писем Е.И.Рерих, а именно о </w:t>
      </w:r>
      <w:r>
        <w:rPr>
          <w:rFonts w:ascii="Times New Roman" w:hAnsi="Times New Roman" w:cs="Times New Roman"/>
          <w:i/>
          <w:sz w:val="32"/>
          <w:szCs w:val="32"/>
        </w:rPr>
        <w:t>«</w:t>
      </w:r>
      <w:r>
        <w:rPr>
          <w:rFonts w:ascii="Times New Roman" w:hAnsi="Times New Roman" w:cs="Times New Roman"/>
          <w:i/>
          <w:noProof/>
          <w:sz w:val="32"/>
          <w:szCs w:val="32"/>
        </w:rPr>
        <w:t>существующей тесной аналогии между всеми космическими и человеческими проявлениями»</w:t>
      </w:r>
      <w:r>
        <w:rPr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 xml:space="preserve">(4).  </w:t>
      </w:r>
      <w:r>
        <w:rPr>
          <w:rFonts w:ascii="Times New Roman" w:hAnsi="Times New Roman" w:cs="Times New Roman"/>
          <w:sz w:val="32"/>
          <w:szCs w:val="32"/>
        </w:rPr>
        <w:t xml:space="preserve">Переведём обозначенные  градусы в земные сроки. Ось планеты Земля  в  прецессионном движении проходит  один градус небесной сферы за 72 года. Отсюда 5 градусов ось  проходит  за </w:t>
      </w:r>
      <w:r>
        <w:rPr>
          <w:rFonts w:ascii="Times New Roman" w:hAnsi="Times New Roman" w:cs="Times New Roman"/>
          <w:b/>
          <w:sz w:val="32"/>
          <w:szCs w:val="32"/>
        </w:rPr>
        <w:t xml:space="preserve">360 </w:t>
      </w:r>
      <w:r>
        <w:rPr>
          <w:rFonts w:ascii="Times New Roman" w:hAnsi="Times New Roman" w:cs="Times New Roman"/>
          <w:sz w:val="32"/>
          <w:szCs w:val="32"/>
        </w:rPr>
        <w:t xml:space="preserve">лет, а 3 градуса за </w:t>
      </w:r>
      <w:r>
        <w:rPr>
          <w:rFonts w:ascii="Times New Roman" w:hAnsi="Times New Roman" w:cs="Times New Roman"/>
          <w:b/>
          <w:sz w:val="32"/>
          <w:szCs w:val="32"/>
        </w:rPr>
        <w:t>216</w:t>
      </w:r>
      <w:r>
        <w:rPr>
          <w:rFonts w:ascii="Times New Roman" w:hAnsi="Times New Roman" w:cs="Times New Roman"/>
          <w:sz w:val="32"/>
          <w:szCs w:val="32"/>
        </w:rPr>
        <w:t xml:space="preserve"> лет.  В сумме это даёт </w:t>
      </w:r>
      <w:r>
        <w:rPr>
          <w:rFonts w:ascii="Times New Roman" w:hAnsi="Times New Roman" w:cs="Times New Roman"/>
          <w:b/>
          <w:sz w:val="32"/>
          <w:szCs w:val="32"/>
        </w:rPr>
        <w:t xml:space="preserve">576 </w:t>
      </w:r>
      <w:r>
        <w:rPr>
          <w:rFonts w:ascii="Times New Roman" w:hAnsi="Times New Roman" w:cs="Times New Roman"/>
          <w:sz w:val="32"/>
          <w:szCs w:val="32"/>
        </w:rPr>
        <w:t xml:space="preserve">лет, то есть около 600 лет.  Теоретически найденные    </w:t>
      </w:r>
      <w:r>
        <w:rPr>
          <w:rFonts w:ascii="Times New Roman" w:hAnsi="Times New Roman" w:cs="Times New Roman"/>
          <w:b/>
          <w:sz w:val="32"/>
          <w:szCs w:val="32"/>
        </w:rPr>
        <w:t xml:space="preserve">360, 216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>
        <w:rPr>
          <w:rFonts w:ascii="Times New Roman" w:hAnsi="Times New Roman" w:cs="Times New Roman"/>
          <w:b/>
          <w:sz w:val="32"/>
          <w:szCs w:val="32"/>
        </w:rPr>
        <w:t>576</w:t>
      </w:r>
      <w:r>
        <w:rPr>
          <w:rFonts w:ascii="Times New Roman" w:hAnsi="Times New Roman" w:cs="Times New Roman"/>
          <w:sz w:val="32"/>
          <w:szCs w:val="32"/>
        </w:rPr>
        <w:t xml:space="preserve"> лет,  </w:t>
      </w:r>
      <w:proofErr w:type="gramStart"/>
      <w:r>
        <w:rPr>
          <w:rFonts w:ascii="Times New Roman" w:hAnsi="Times New Roman" w:cs="Times New Roman"/>
          <w:sz w:val="32"/>
          <w:szCs w:val="32"/>
        </w:rPr>
        <w:t>безусловно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указывают на некие своеобразные периоды исторического развития.  Развития чего? В авторской концепции 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«смутного времени»  </w:t>
      </w:r>
      <w:r>
        <w:rPr>
          <w:rFonts w:ascii="Times New Roman" w:hAnsi="Times New Roman" w:cs="Times New Roman"/>
          <w:sz w:val="32"/>
          <w:szCs w:val="32"/>
        </w:rPr>
        <w:t>развития человечества,  поскольку оно проходит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под влиянием противоборства антагонистических энергий.  Итак, начало противоречивой борьбы  Эры Водолея </w:t>
      </w:r>
      <w:r>
        <w:rPr>
          <w:rFonts w:ascii="Times New Roman" w:hAnsi="Times New Roman" w:cs="Times New Roman"/>
          <w:sz w:val="32"/>
          <w:szCs w:val="32"/>
          <w:u w:val="single"/>
        </w:rPr>
        <w:t>по первой концепции</w:t>
      </w:r>
      <w:r>
        <w:rPr>
          <w:rFonts w:ascii="Times New Roman" w:hAnsi="Times New Roman" w:cs="Times New Roman"/>
          <w:sz w:val="32"/>
          <w:szCs w:val="32"/>
        </w:rPr>
        <w:t xml:space="preserve">  следовало бы   относить примерно к  </w:t>
      </w:r>
      <w:r>
        <w:rPr>
          <w:rFonts w:ascii="Times New Roman" w:hAnsi="Times New Roman" w:cs="Times New Roman"/>
          <w:b/>
          <w:sz w:val="32"/>
          <w:szCs w:val="32"/>
        </w:rPr>
        <w:t>1919 год</w:t>
      </w:r>
      <w:r>
        <w:rPr>
          <w:rFonts w:ascii="Times New Roman" w:hAnsi="Times New Roman" w:cs="Times New Roman"/>
          <w:sz w:val="32"/>
          <w:szCs w:val="32"/>
        </w:rPr>
        <w:t>у (среднее значение)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Отнимаем от этого значения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360 </w:t>
      </w:r>
      <w:r>
        <w:rPr>
          <w:rFonts w:ascii="Times New Roman" w:hAnsi="Times New Roman" w:cs="Times New Roman"/>
          <w:sz w:val="32"/>
          <w:szCs w:val="32"/>
        </w:rPr>
        <w:t xml:space="preserve">лет  и получаем  предполагаемый  год «родовых мук» Эры Водолея. Это около </w:t>
      </w:r>
      <w:r>
        <w:rPr>
          <w:rFonts w:ascii="Times New Roman" w:hAnsi="Times New Roman" w:cs="Times New Roman"/>
          <w:b/>
          <w:sz w:val="32"/>
          <w:szCs w:val="32"/>
        </w:rPr>
        <w:t>1559 года</w:t>
      </w:r>
    </w:p>
    <w:p w:rsidR="00663F35" w:rsidRDefault="00663F35" w:rsidP="00663F3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Новое предположение относительно сроков Эры Водолея.</w:t>
      </w:r>
    </w:p>
    <w:p w:rsidR="00663F35" w:rsidRDefault="00663F35" w:rsidP="00663F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Подведём итог. Если  принять во внимание, что равновесная борьба  антагонистических энергий Космоса пришлась на начало ХХ века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то начало Эры Водолея следовало бы теоретически отнести </w:t>
      </w:r>
      <w:r>
        <w:rPr>
          <w:rFonts w:ascii="Times New Roman" w:hAnsi="Times New Roman" w:cs="Times New Roman"/>
          <w:b/>
          <w:sz w:val="32"/>
          <w:szCs w:val="32"/>
        </w:rPr>
        <w:t>к 1559 году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  <w:u w:val="single"/>
        </w:rPr>
        <w:t>Но ведь это время Позднего Возрождения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 Следовательно, на лицо  явная неувязка! Она то,   и породила идею пересмотра  сроков Эры Водолея. Иначе не объяснить  существование,  безусловно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водолейских</w:t>
      </w:r>
      <w:proofErr w:type="spellEnd"/>
      <w:r>
        <w:rPr>
          <w:rFonts w:ascii="Times New Roman" w:hAnsi="Times New Roman" w:cs="Times New Roman"/>
          <w:sz w:val="32"/>
          <w:szCs w:val="32"/>
        </w:rPr>
        <w:t>» Раннего и Высокого Возрождения.  Замеченная «нестыковка» потребовала сместить начало Эры Водолея вглубь истории.  Причина понятна: Итальянское Возрождение,  явилось  мощной «вспышкой»  ранее не известной  жизненной  энергии человечества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Речь идёт о </w:t>
      </w:r>
      <w:r>
        <w:rPr>
          <w:rFonts w:ascii="Times New Roman" w:hAnsi="Times New Roman" w:cs="Times New Roman"/>
          <w:b/>
          <w:sz w:val="32"/>
          <w:szCs w:val="32"/>
        </w:rPr>
        <w:t>1429</w:t>
      </w:r>
      <w:r>
        <w:rPr>
          <w:rFonts w:ascii="Times New Roman" w:hAnsi="Times New Roman" w:cs="Times New Roman"/>
          <w:sz w:val="32"/>
          <w:szCs w:val="32"/>
        </w:rPr>
        <w:t xml:space="preserve"> годе ,  к которому относят начало Раннего Возрождения  и  о </w:t>
      </w:r>
      <w:r>
        <w:rPr>
          <w:rFonts w:ascii="Times New Roman" w:hAnsi="Times New Roman" w:cs="Times New Roman"/>
          <w:b/>
          <w:sz w:val="32"/>
          <w:szCs w:val="32"/>
        </w:rPr>
        <w:t>1527</w:t>
      </w:r>
      <w:r>
        <w:rPr>
          <w:rFonts w:ascii="Times New Roman" w:hAnsi="Times New Roman" w:cs="Times New Roman"/>
          <w:sz w:val="32"/>
          <w:szCs w:val="32"/>
        </w:rPr>
        <w:t xml:space="preserve"> годе, к которому относят   начало Высокого Возрождения.   К </w:t>
      </w:r>
      <w:r>
        <w:rPr>
          <w:rFonts w:ascii="Times New Roman" w:hAnsi="Times New Roman" w:cs="Times New Roman"/>
          <w:b/>
          <w:sz w:val="32"/>
          <w:szCs w:val="32"/>
        </w:rPr>
        <w:t xml:space="preserve">1550  </w:t>
      </w:r>
      <w:r>
        <w:rPr>
          <w:rFonts w:ascii="Times New Roman" w:hAnsi="Times New Roman" w:cs="Times New Roman"/>
          <w:sz w:val="32"/>
          <w:szCs w:val="32"/>
        </w:rPr>
        <w:t>году относят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начало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Позднее Возрождения.  Заметим, что в период Позднего Возрождения проявился  литературный  гений Вильяма Шекспира (1564-1616 г).  И опять возникает вопрос: не явился ли  В.Шекспир  и   его гениальное и поныне необъяснимое творчество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так же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символом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развивающейся на начальных стадиях  Эры Водолея?  Словом,   автору показалось не лишённым  основания считать </w:t>
      </w:r>
      <w:r>
        <w:rPr>
          <w:rFonts w:ascii="Times New Roman" w:hAnsi="Times New Roman" w:cs="Times New Roman"/>
          <w:sz w:val="32"/>
          <w:szCs w:val="32"/>
          <w:u w:val="single"/>
        </w:rPr>
        <w:t>зачаточное</w:t>
      </w:r>
      <w:r>
        <w:rPr>
          <w:rFonts w:ascii="Times New Roman" w:hAnsi="Times New Roman" w:cs="Times New Roman"/>
          <w:sz w:val="32"/>
          <w:szCs w:val="32"/>
        </w:rPr>
        <w:t xml:space="preserve"> состояние  Эры Водолея  совпадающим с началом Эры Возрождения, то есть с  </w:t>
      </w:r>
      <w:r>
        <w:rPr>
          <w:rFonts w:ascii="Times New Roman" w:hAnsi="Times New Roman" w:cs="Times New Roman"/>
          <w:b/>
          <w:sz w:val="32"/>
          <w:szCs w:val="32"/>
        </w:rPr>
        <w:t>1429</w:t>
      </w:r>
      <w:r>
        <w:rPr>
          <w:rFonts w:ascii="Times New Roman" w:hAnsi="Times New Roman" w:cs="Times New Roman"/>
          <w:sz w:val="32"/>
          <w:szCs w:val="32"/>
        </w:rPr>
        <w:t xml:space="preserve"> годом.</w:t>
      </w:r>
    </w:p>
    <w:p w:rsidR="00663F35" w:rsidRDefault="00663F35" w:rsidP="00663F35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…Таким образом,  в период начала  Возрождения  на планету Земля  и  явилась «первая ласточка»  энергии Водолея, а это означает, что   мы имеем новую концепцию </w:t>
      </w:r>
      <w:r>
        <w:rPr>
          <w:rFonts w:ascii="Times New Roman" w:hAnsi="Times New Roman" w:cs="Times New Roman"/>
          <w:b/>
          <w:sz w:val="32"/>
          <w:szCs w:val="32"/>
        </w:rPr>
        <w:t>первоначала</w:t>
      </w:r>
      <w:r>
        <w:rPr>
          <w:rFonts w:ascii="Times New Roman" w:hAnsi="Times New Roman" w:cs="Times New Roman"/>
          <w:sz w:val="32"/>
          <w:szCs w:val="32"/>
        </w:rPr>
        <w:t xml:space="preserve"> Эры Водолея, первоначала Матери Мира, возрождения Женского начала.    Это период, в который хорошо «вписываются»  явно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водолейские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проявления мировой истории, зовущие к </w:t>
      </w:r>
      <w:r>
        <w:rPr>
          <w:rFonts w:ascii="Times New Roman" w:hAnsi="Times New Roman" w:cs="Times New Roman"/>
          <w:b/>
          <w:sz w:val="32"/>
          <w:szCs w:val="32"/>
        </w:rPr>
        <w:t>свободе, равенству   и братству.</w:t>
      </w:r>
      <w:r>
        <w:rPr>
          <w:rFonts w:ascii="Times New Roman" w:hAnsi="Times New Roman" w:cs="Times New Roman"/>
          <w:sz w:val="32"/>
          <w:szCs w:val="32"/>
        </w:rPr>
        <w:t xml:space="preserve"> Например,  как следствие развивающейся  Эры Водолея рождение немецкой классической философии 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конца </w:t>
      </w:r>
      <w:r>
        <w:rPr>
          <w:rFonts w:ascii="Times New Roman" w:hAnsi="Times New Roman" w:cs="Times New Roman"/>
          <w:color w:val="000000"/>
          <w:sz w:val="32"/>
          <w:szCs w:val="32"/>
        </w:rPr>
        <w:t>XVIII — начала XIX вв</w:t>
      </w:r>
      <w:r>
        <w:rPr>
          <w:rFonts w:ascii="Times New Roman" w:hAnsi="Times New Roman" w:cs="Times New Roman"/>
          <w:sz w:val="32"/>
          <w:szCs w:val="32"/>
        </w:rPr>
        <w:t>. Историческое явление, которое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невозможно объяснить, если равновесие энергий Эры Рыб и Эры Водолея относить на  начало ХХ века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… </w:t>
      </w:r>
      <w:r>
        <w:rPr>
          <w:rFonts w:ascii="Times New Roman" w:hAnsi="Times New Roman" w:cs="Times New Roman"/>
          <w:color w:val="000000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>з энциклопедии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: «Философия Просвещения сумела реализоваться практически — в лозунгах и идеалах Великой Французской революции 1789 — 1794 гг. Принципиально новым этапом ее развития стало творчество немецких классиков конца XVIII — начала XIX вв. — </w:t>
      </w:r>
      <w:proofErr w:type="spellStart"/>
      <w:r>
        <w:rPr>
          <w:rFonts w:ascii="Times New Roman" w:hAnsi="Times New Roman" w:cs="Times New Roman"/>
          <w:i/>
          <w:color w:val="000000"/>
          <w:sz w:val="32"/>
          <w:szCs w:val="32"/>
        </w:rPr>
        <w:t>Иммануила</w:t>
      </w:r>
      <w:proofErr w:type="spellEnd"/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Канта, Иоганна Фихте, Фридриха Шеллинга, Георга Гегеля, Людвига Фейербаха. С ними в философию пришли темы истории, развития, активности познающего субъекта.</w:t>
      </w:r>
      <w:bookmarkStart w:id="0" w:name="a1"/>
      <w:bookmarkStart w:id="1" w:name="a6"/>
      <w:bookmarkEnd w:id="0"/>
      <w:bookmarkEnd w:id="1"/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«Главный итог и историческое значение немецкой классической философии, представленной именами пяти корифеев, можно выразить просто: эта </w:t>
      </w:r>
      <w:r>
        <w:rPr>
          <w:rFonts w:ascii="Times New Roman" w:hAnsi="Times New Roman" w:cs="Times New Roman"/>
          <w:i/>
          <w:color w:val="000000"/>
          <w:sz w:val="32"/>
          <w:szCs w:val="32"/>
          <w:u w:val="single"/>
        </w:rPr>
        <w:t>философия поменяла стиль мышления в европейской, а значит, и мировой культуре».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Новизна же утвержденного ею стиля заключалась в предельной широте мышления, его универсальности».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И возвращения к  образу Матери Мира, 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к потерянной сущности женского начала мира.</w:t>
      </w:r>
    </w:p>
    <w:p w:rsidR="00663F35" w:rsidRDefault="00663F35" w:rsidP="00663F35"/>
    <w:p w:rsidR="00663F35" w:rsidRDefault="00663F35"/>
    <w:sectPr w:rsidR="00663F35" w:rsidSect="00581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F35"/>
    <w:rsid w:val="00581515"/>
    <w:rsid w:val="00663F35"/>
    <w:rsid w:val="007E3CF9"/>
    <w:rsid w:val="0082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15"/>
  </w:style>
  <w:style w:type="paragraph" w:styleId="1">
    <w:name w:val="heading 1"/>
    <w:basedOn w:val="a"/>
    <w:link w:val="10"/>
    <w:uiPriority w:val="9"/>
    <w:qFormat/>
    <w:rsid w:val="00663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F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63F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3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3F35"/>
  </w:style>
  <w:style w:type="paragraph" w:styleId="a5">
    <w:name w:val="Balloon Text"/>
    <w:basedOn w:val="a"/>
    <w:link w:val="a6"/>
    <w:uiPriority w:val="99"/>
    <w:semiHidden/>
    <w:unhideWhenUsed/>
    <w:rsid w:val="0066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0%D0%B1%D0%BB%D0%B5,_%D0%A4%D1%80%D0%B0%D0%BD%D1%81%D1%83%D0%B0" TargetMode="External"/><Relationship Id="rId13" Type="http://schemas.openxmlformats.org/officeDocument/2006/relationships/hyperlink" Target="https://ru.wikipedia.org/wiki/%D0%9C%D0%BE%D1%80,_%D0%A2%D0%BE%D0%BC%D0%B0%D1%81" TargetMode="External"/><Relationship Id="rId18" Type="http://schemas.openxmlformats.org/officeDocument/2006/relationships/hyperlink" Target="https://ru.wikipedia.org/wiki/%D0%9B%D0%BE%D1%80%D0%B5%D0%BD%D1%86%D0%BE_%D0%92%D0%B5%D0%BB%D0%B8%D0%BA%D0%BE%D0%BB%D0%B5%D0%BF%D0%BD%D1%8B%D0%B9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4.jpeg"/><Relationship Id="rId7" Type="http://schemas.openxmlformats.org/officeDocument/2006/relationships/hyperlink" Target="https://ru.wikipedia.org/wiki/%D0%9F%D0%B5%D1%82%D1%80%D0%B0%D1%80%D0%BA%D0%B0,_%D0%A4%D1%80%D0%B0%D0%BD%D1%87%D0%B5%D1%81%D0%BA%D0%BE" TargetMode="External"/><Relationship Id="rId12" Type="http://schemas.openxmlformats.org/officeDocument/2006/relationships/hyperlink" Target="https://ru.wikipedia.org/wiki/%D0%A0%D0%BE%D0%BC%D0%B5%D0%BE_%D0%B8_%D0%94%D0%B6%D1%83%D0%BB%D1%8C%D0%B5%D1%82%D1%82%D0%B0" TargetMode="External"/><Relationship Id="rId17" Type="http://schemas.openxmlformats.org/officeDocument/2006/relationships/hyperlink" Target="https://ru.wikipedia.org/wiki/%D0%9F%D0%BE%D1%85%D0%B2%D0%B0%D0%BB%D0%B0_%D0%B3%D0%BB%D1%83%D0%BF%D0%BE%D1%81%D1%82%D0%B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D%D1%80%D0%B0%D0%B7%D0%BC_%D0%A0%D0%BE%D1%82%D1%82%D0%B5%D1%80%D0%B4%D0%B0%D0%BC%D1%81%D0%BA%D0%B8%D0%B9" TargetMode="External"/><Relationship Id="rId20" Type="http://schemas.openxmlformats.org/officeDocument/2006/relationships/hyperlink" Target="https://ru.wikipedia.org/wiki/%D0%A4%D1%80%D0%B0%D0%BD%D1%86%D0%B8%D1%81%D0%BA_I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ru.wikipedia.org/wiki/%D0%93%D0%B0%D0%BC%D0%BB%D0%B5%D1%82_(%D0%BF%D0%B5%D1%80%D1%81%D0%BE%D0%BD%D0%B0%D0%B6)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ru.wikipedia.org/wiki/%D0%9C%D0%BE%D0%BD%D1%82%D0%B5%D0%BD%D1%8C,_%D0%9C%D0%B8%D1%88%D0%B5%D0%BB%D1%8C_%D0%AD%D0%B9%D0%BA%D0%B5%D0%BC_%D0%B4%D0%B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A1%D0%B5%D1%80%D0%B2%D0%B0%D0%BD%D1%82%D0%B5%D1%81,_%D0%9C%D0%B8%D0%B3%D0%B5%D0%BB%D1%8C" TargetMode="External"/><Relationship Id="rId19" Type="http://schemas.openxmlformats.org/officeDocument/2006/relationships/hyperlink" Target="https://ru.wikipedia.org/wiki/%D0%9C%D0%B0%D1%80%D0%B3%D0%B0%D1%80%D0%B8%D1%82%D0%B0_%D0%9D%D0%B0%D0%B2%D0%B0%D1%80%D1%80%D1%81%D0%BA%D0%B0%D1%8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A8%D0%B5%D0%BA%D1%81%D0%BF%D0%B8%D1%80,_%D0%A3%D0%B8%D0%BB%D1%8C%D1%8F%D0%BC" TargetMode="External"/><Relationship Id="rId14" Type="http://schemas.openxmlformats.org/officeDocument/2006/relationships/hyperlink" Target="https://ru.wikipedia.org/wiki/%D0%A3%D1%82%D0%BE%D0%BF%D0%B8%D1%8F_(%D0%BA%D0%BD%D0%B8%D0%B3%D0%B0)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2281</Words>
  <Characters>13002</Characters>
  <Application>Microsoft Office Word</Application>
  <DocSecurity>0</DocSecurity>
  <Lines>108</Lines>
  <Paragraphs>30</Paragraphs>
  <ScaleCrop>false</ScaleCrop>
  <Company/>
  <LinksUpToDate>false</LinksUpToDate>
  <CharactersWithSpaces>15253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2019-05-24T07:22:00Z</dcterms:created>
  <dcterms:modified xsi:type="dcterms:W3CDTF">2019-05-24T07:49:00Z</dcterms:modified>
</cp:coreProperties>
</file>