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430" w:rsidRDefault="002C5430" w:rsidP="002C5430">
      <w:pPr>
        <w:rPr>
          <w:b/>
        </w:rPr>
      </w:pPr>
      <w:r w:rsidRPr="00FC649E">
        <w:rPr>
          <w:b/>
        </w:rPr>
        <w:t xml:space="preserve">Значение </w:t>
      </w:r>
      <w:r>
        <w:rPr>
          <w:b/>
        </w:rPr>
        <w:t xml:space="preserve">образного мышления </w:t>
      </w:r>
      <w:r w:rsidRPr="00FC649E">
        <w:rPr>
          <w:b/>
        </w:rPr>
        <w:t xml:space="preserve"> в</w:t>
      </w:r>
      <w:r w:rsidR="001D23F8">
        <w:rPr>
          <w:b/>
        </w:rPr>
        <w:t xml:space="preserve"> системе</w:t>
      </w:r>
      <w:r w:rsidRPr="00FC649E">
        <w:rPr>
          <w:b/>
        </w:rPr>
        <w:t xml:space="preserve"> ноосферно</w:t>
      </w:r>
      <w:r w:rsidR="001D23F8">
        <w:rPr>
          <w:b/>
        </w:rPr>
        <w:t>го образования</w:t>
      </w:r>
    </w:p>
    <w:p w:rsidR="00A23C92" w:rsidRPr="00A23C92" w:rsidRDefault="00A23C92" w:rsidP="00A23C92">
      <w:pPr>
        <w:spacing w:line="240" w:lineRule="auto"/>
        <w:jc w:val="right"/>
        <w:rPr>
          <w:sz w:val="24"/>
          <w:szCs w:val="24"/>
        </w:rPr>
      </w:pPr>
      <w:r w:rsidRPr="00A23C92">
        <w:rPr>
          <w:sz w:val="24"/>
          <w:szCs w:val="24"/>
        </w:rPr>
        <w:t xml:space="preserve">Семёнов В.М., преподаватель </w:t>
      </w:r>
    </w:p>
    <w:p w:rsidR="00A23C92" w:rsidRPr="007A68AB" w:rsidRDefault="00A23C92" w:rsidP="00A23C92">
      <w:pPr>
        <w:spacing w:line="240" w:lineRule="auto"/>
        <w:jc w:val="right"/>
      </w:pPr>
      <w:r w:rsidRPr="00A23C92">
        <w:rPr>
          <w:sz w:val="24"/>
          <w:szCs w:val="24"/>
        </w:rPr>
        <w:t>«Каменск-Уральского политехнического колледжа»</w:t>
      </w:r>
    </w:p>
    <w:p w:rsidR="002C5430" w:rsidRPr="00E262BF" w:rsidRDefault="002C5430" w:rsidP="00E262BF">
      <w:pPr>
        <w:jc w:val="center"/>
        <w:rPr>
          <w:sz w:val="16"/>
          <w:szCs w:val="16"/>
        </w:rPr>
      </w:pPr>
    </w:p>
    <w:p w:rsidR="002C5430" w:rsidRDefault="004B7661" w:rsidP="002C5430">
      <w:r>
        <w:rPr>
          <w:rFonts w:eastAsia="Times New Roman"/>
        </w:rPr>
        <w:t>Основы развития общества всегда закладываются образовательной системой. Какие знания будут освоены студентами колледжа и высших учебных заведений, в таком направлении и будет развиваться цивилизация. Ноосферное  образование направлено в будущее, и поэтому предполагает развивать человека для ноосферной цивилизации. Поэтому качеству мышления, его направленности придается доминирующее значение. Мышление свойственно человеческому сознанию, это есть процесс развития сознания, процесс работы сознания, процесс его деятельности – динамического непрерывно</w:t>
      </w:r>
      <w:r w:rsidR="00E262BF">
        <w:rPr>
          <w:rFonts w:eastAsia="Times New Roman"/>
        </w:rPr>
        <w:t xml:space="preserve">го совершенствования. Мышление - </w:t>
      </w:r>
      <w:r>
        <w:rPr>
          <w:rFonts w:eastAsia="Times New Roman"/>
        </w:rPr>
        <w:t>есть функция динамического развития сознания. Без процесса мышления сознание не развивается.</w:t>
      </w:r>
    </w:p>
    <w:p w:rsidR="004B7661" w:rsidRDefault="004B7661" w:rsidP="004B7661">
      <w:pPr>
        <w:contextualSpacing/>
        <w:rPr>
          <w:rFonts w:eastAsia="Times New Roman"/>
        </w:rPr>
      </w:pPr>
      <w:r>
        <w:rPr>
          <w:rFonts w:eastAsia="Times New Roman"/>
        </w:rPr>
        <w:t>Особенно велико значение мышления для научного познания. Так М.</w:t>
      </w:r>
      <w:r w:rsidR="00E262BF">
        <w:rPr>
          <w:rFonts w:eastAsia="Times New Roman"/>
        </w:rPr>
        <w:t xml:space="preserve"> </w:t>
      </w:r>
      <w:r>
        <w:rPr>
          <w:rFonts w:eastAsia="Times New Roman"/>
        </w:rPr>
        <w:t xml:space="preserve">Борн  отмечал, что «человеческий ум может проникать в тайны природы с помощью мышления вследствие гармонии между законами мышления и законами природы. Отсутствие такой гармонии,  расхождение законов мышления с законами бытия  закрывает путь </w:t>
      </w:r>
      <w:r w:rsidR="00C66036">
        <w:rPr>
          <w:rFonts w:eastAsia="Times New Roman"/>
        </w:rPr>
        <w:t>к истине, ведет к заблуждению».</w:t>
      </w:r>
    </w:p>
    <w:p w:rsidR="004B7661" w:rsidRDefault="004B7661" w:rsidP="002C5430">
      <w:r>
        <w:rPr>
          <w:rFonts w:eastAsia="Times New Roman"/>
        </w:rPr>
        <w:t>Мышление – залог преуспеяния, залог нового строит</w:t>
      </w:r>
      <w:r w:rsidR="00303535">
        <w:rPr>
          <w:rFonts w:eastAsia="Times New Roman"/>
        </w:rPr>
        <w:t>ельства, залог мощного будущего.</w:t>
      </w:r>
      <w:r>
        <w:rPr>
          <w:rFonts w:eastAsia="Times New Roman"/>
        </w:rPr>
        <w:t xml:space="preserve"> Претворение жизни, именно, утверждается </w:t>
      </w:r>
      <w:r w:rsidRPr="00AB069C">
        <w:rPr>
          <w:rFonts w:eastAsia="Times New Roman"/>
          <w:i/>
        </w:rPr>
        <w:t>трансмутацией мышления</w:t>
      </w:r>
      <w:r>
        <w:rPr>
          <w:rFonts w:eastAsia="Times New Roman"/>
        </w:rPr>
        <w:t>. На каждом проявлении можно проследить, как мышление эволюционирует или инволюционирует. Устремленное мышление свойственно творческой индивидуальности.</w:t>
      </w:r>
    </w:p>
    <w:p w:rsidR="003B24E4" w:rsidRDefault="003B24E4" w:rsidP="003B24E4">
      <w:pPr>
        <w:contextualSpacing/>
        <w:rPr>
          <w:rFonts w:eastAsia="Times New Roman"/>
        </w:rPr>
      </w:pPr>
      <w:r>
        <w:rPr>
          <w:rFonts w:eastAsia="Times New Roman"/>
        </w:rPr>
        <w:t xml:space="preserve">Мысль есть закон мира. Нужно понять этот закон во всей полноте. Мысль не есть только словесное выражение. Область мысли есть и область </w:t>
      </w:r>
      <w:r w:rsidRPr="004B76D2">
        <w:rPr>
          <w:rFonts w:eastAsia="Times New Roman"/>
          <w:b/>
        </w:rPr>
        <w:t>мыслительной энергии</w:t>
      </w:r>
      <w:r>
        <w:rPr>
          <w:rFonts w:eastAsia="Times New Roman"/>
        </w:rPr>
        <w:t xml:space="preserve"> </w:t>
      </w:r>
      <w:r w:rsidRPr="00BA511D">
        <w:rPr>
          <w:rFonts w:eastAsia="Times New Roman"/>
        </w:rPr>
        <w:t>[</w:t>
      </w:r>
      <w:r w:rsidR="00C66036">
        <w:rPr>
          <w:rFonts w:eastAsia="Times New Roman"/>
        </w:rPr>
        <w:t>5</w:t>
      </w:r>
      <w:r w:rsidRPr="00BA511D">
        <w:rPr>
          <w:rFonts w:eastAsia="Times New Roman"/>
        </w:rPr>
        <w:t>]</w:t>
      </w:r>
      <w:r>
        <w:rPr>
          <w:rFonts w:eastAsia="Times New Roman"/>
        </w:rPr>
        <w:t xml:space="preserve">. Именно это обстоятельство упускается из виду, и мысли уделяют лишь малую распространенность. Такое ограничение мешает представить мысль за пределами планеты, иначе говоря, лишает ее величественного смысла. Мысль, так же как и мыслительная энергия, именно, получает должное значение, когда принимается за пределами Земли – в ноосферном пространстве. Нельзя ограничивать мысль сферою земною, иначе волны радио смогут состязаться с величайшей энергией. Ущемление величайшей энергии служит и умалению </w:t>
      </w:r>
      <w:r>
        <w:rPr>
          <w:rFonts w:eastAsia="Times New Roman"/>
        </w:rPr>
        <w:lastRenderedPageBreak/>
        <w:t xml:space="preserve">человеческого мышления </w:t>
      </w:r>
      <w:r w:rsidRPr="00BA511D">
        <w:rPr>
          <w:rFonts w:eastAsia="Times New Roman"/>
        </w:rPr>
        <w:t>[</w:t>
      </w:r>
      <w:r w:rsidR="00C66036">
        <w:rPr>
          <w:rFonts w:eastAsia="Times New Roman"/>
        </w:rPr>
        <w:t>5</w:t>
      </w:r>
      <w:r w:rsidRPr="00BA511D">
        <w:rPr>
          <w:rFonts w:eastAsia="Times New Roman"/>
        </w:rPr>
        <w:t>]</w:t>
      </w:r>
      <w:r>
        <w:rPr>
          <w:rFonts w:eastAsia="Times New Roman"/>
        </w:rPr>
        <w:t>. В этом действии человечество умаляет свои возможности. Мысль должна изучаться в научных учреждениях. Мысль должна быть поставлена во главу физических условий жизни.</w:t>
      </w:r>
    </w:p>
    <w:p w:rsidR="003B24E4" w:rsidRDefault="003B24E4" w:rsidP="003B24E4">
      <w:pPr>
        <w:tabs>
          <w:tab w:val="left" w:pos="567"/>
        </w:tabs>
        <w:contextualSpacing/>
        <w:rPr>
          <w:rFonts w:eastAsia="Times New Roman"/>
        </w:rPr>
      </w:pPr>
      <w:r>
        <w:rPr>
          <w:rFonts w:eastAsia="Times New Roman"/>
        </w:rPr>
        <w:t xml:space="preserve"> Только когда осознано устремление к мысли, можно избрать тонкое качество энергии. Когда человечество твердит о мысли, то, конечно, значение мысли должно принять сознательную форму, прилагающую к ноосферному творчеству, тогда каждая мысль является движением. В человеческом творчестве мысль есть двигатель каждой ступени, как в малом, так и в большом. Значение мысли в развитии Ноосферы очень мощно. Велико значение мысли в духовно-нравственном совершенствовании. На основе устремления к общему благу, к чистоте и праведности своей деятельности, человек становится носителем высоконравственного духовного потенциала.</w:t>
      </w:r>
    </w:p>
    <w:p w:rsidR="004B7661" w:rsidRDefault="003B24E4" w:rsidP="002C5430">
      <w:pPr>
        <w:rPr>
          <w:rFonts w:eastAsia="Times New Roman"/>
        </w:rPr>
      </w:pPr>
      <w:r>
        <w:rPr>
          <w:rFonts w:eastAsia="Times New Roman"/>
        </w:rPr>
        <w:t>Достоянием человечества является созидание  новых ступеней ноосферной пространственной мысли, которая создается напряжением творчества новых миров. Каждая пространственная мысль есть достояние человека. Потому прослаивание пространства должно быть главной заботой человечества. Как же не придавать значения этому фактору</w:t>
      </w:r>
      <w:r w:rsidRPr="00383389">
        <w:rPr>
          <w:rFonts w:eastAsia="Times New Roman"/>
        </w:rPr>
        <w:t>?</w:t>
      </w:r>
      <w:r>
        <w:rPr>
          <w:rFonts w:eastAsia="Times New Roman"/>
        </w:rPr>
        <w:t>! Даже простая формула житейская говорит, что созидание ступени зависит от меры устремления.</w:t>
      </w:r>
    </w:p>
    <w:p w:rsidR="00CF1FBA" w:rsidRDefault="00CF1FBA" w:rsidP="002C5430">
      <w:r>
        <w:rPr>
          <w:rFonts w:eastAsia="Times New Roman"/>
        </w:rPr>
        <w:t>Основываясь на законах развития мышления в ноосферном образовании в «</w:t>
      </w:r>
      <w:r w:rsidR="00191552">
        <w:rPr>
          <w:rFonts w:eastAsia="Times New Roman"/>
        </w:rPr>
        <w:t xml:space="preserve">Каменск-Уральском политехническом колледже» уделяют повышенное внимание закреплению теоретических знаний на основе </w:t>
      </w:r>
      <w:r w:rsidR="00743701">
        <w:rPr>
          <w:rFonts w:eastAsia="Times New Roman"/>
        </w:rPr>
        <w:t>виртуальной</w:t>
      </w:r>
      <w:r w:rsidR="00191552">
        <w:rPr>
          <w:rFonts w:eastAsia="Times New Roman"/>
        </w:rPr>
        <w:t xml:space="preserve"> демонстрации изучаемых объектов, а также практическое изучение и применение </w:t>
      </w:r>
      <w:r w:rsidR="0061054A">
        <w:rPr>
          <w:rFonts w:eastAsia="Times New Roman"/>
        </w:rPr>
        <w:t>этих объектов.</w:t>
      </w:r>
      <w:r w:rsidR="00294B5D">
        <w:rPr>
          <w:rFonts w:eastAsia="Times New Roman"/>
        </w:rPr>
        <w:t xml:space="preserve"> Для развития </w:t>
      </w:r>
      <w:r w:rsidR="002D71EA">
        <w:rPr>
          <w:rFonts w:eastAsia="Times New Roman"/>
        </w:rPr>
        <w:t xml:space="preserve">научного </w:t>
      </w:r>
      <w:r w:rsidR="00294B5D">
        <w:rPr>
          <w:rFonts w:eastAsia="Times New Roman"/>
        </w:rPr>
        <w:t>образного</w:t>
      </w:r>
      <w:r w:rsidR="002D71EA">
        <w:rPr>
          <w:rFonts w:eastAsia="Times New Roman"/>
        </w:rPr>
        <w:t xml:space="preserve"> </w:t>
      </w:r>
      <w:r w:rsidR="00294B5D">
        <w:rPr>
          <w:rFonts w:eastAsia="Times New Roman"/>
        </w:rPr>
        <w:t xml:space="preserve">мышления была проведена </w:t>
      </w:r>
      <w:r w:rsidR="00806C6C" w:rsidRPr="00806C6C">
        <w:t>научно-</w:t>
      </w:r>
      <w:r w:rsidR="00806C6C">
        <w:t>практическая студенческая конференция</w:t>
      </w:r>
      <w:r w:rsidR="00806C6C" w:rsidRPr="00806C6C">
        <w:t xml:space="preserve"> «Современные технологии диагностики и обслуживания бытовой техники»</w:t>
      </w:r>
      <w:r w:rsidR="00806C6C">
        <w:t xml:space="preserve">, где студенты подготовили доклады на основе демонстрации презентаций по ремонту, </w:t>
      </w:r>
      <w:r w:rsidR="00806C6C" w:rsidRPr="00806C6C">
        <w:t>диагностики и обслуживания бытовой техники</w:t>
      </w:r>
      <w:r w:rsidR="008C2AF6">
        <w:t>, что наглядно подтвердило  глубину и качество по изучению рассматриваемого изделия.</w:t>
      </w:r>
    </w:p>
    <w:p w:rsidR="00EA3A5B" w:rsidRPr="00B3409B" w:rsidRDefault="00A556A8" w:rsidP="00440060">
      <w:pPr>
        <w:pStyle w:val="Default"/>
        <w:spacing w:line="360" w:lineRule="auto"/>
        <w:ind w:firstLine="567"/>
        <w:jc w:val="both"/>
        <w:rPr>
          <w:sz w:val="28"/>
          <w:szCs w:val="28"/>
        </w:rPr>
      </w:pPr>
      <w:r>
        <w:rPr>
          <w:sz w:val="28"/>
          <w:szCs w:val="28"/>
        </w:rPr>
        <w:t>Конференция</w:t>
      </w:r>
      <w:r w:rsidRPr="00A556A8">
        <w:rPr>
          <w:sz w:val="28"/>
          <w:szCs w:val="28"/>
        </w:rPr>
        <w:t xml:space="preserve"> </w:t>
      </w:r>
      <w:r>
        <w:rPr>
          <w:sz w:val="28"/>
          <w:szCs w:val="28"/>
        </w:rPr>
        <w:t>определ</w:t>
      </w:r>
      <w:r w:rsidR="006C3DB5">
        <w:rPr>
          <w:sz w:val="28"/>
          <w:szCs w:val="28"/>
        </w:rPr>
        <w:t>и</w:t>
      </w:r>
      <w:r>
        <w:rPr>
          <w:sz w:val="28"/>
          <w:szCs w:val="28"/>
        </w:rPr>
        <w:t>ла следующие з</w:t>
      </w:r>
      <w:r w:rsidRPr="00B3409B">
        <w:rPr>
          <w:sz w:val="28"/>
          <w:szCs w:val="28"/>
        </w:rPr>
        <w:t>адачи</w:t>
      </w:r>
      <w:r w:rsidR="00EA3A5B" w:rsidRPr="00B3409B">
        <w:rPr>
          <w:sz w:val="28"/>
          <w:szCs w:val="28"/>
        </w:rPr>
        <w:t xml:space="preserve">: </w:t>
      </w:r>
    </w:p>
    <w:p w:rsidR="00EA3A5B" w:rsidRPr="00B3409B" w:rsidRDefault="00EA3A5B" w:rsidP="00EA3A5B">
      <w:pPr>
        <w:pStyle w:val="Default"/>
        <w:spacing w:line="360" w:lineRule="auto"/>
        <w:jc w:val="both"/>
        <w:rPr>
          <w:sz w:val="28"/>
          <w:szCs w:val="28"/>
        </w:rPr>
      </w:pPr>
      <w:r w:rsidRPr="00B3409B">
        <w:rPr>
          <w:sz w:val="28"/>
          <w:szCs w:val="28"/>
        </w:rPr>
        <w:t xml:space="preserve">- </w:t>
      </w:r>
      <w:r w:rsidR="00A42927">
        <w:rPr>
          <w:sz w:val="28"/>
          <w:szCs w:val="28"/>
        </w:rPr>
        <w:t>с</w:t>
      </w:r>
      <w:r w:rsidRPr="00B3409B">
        <w:rPr>
          <w:sz w:val="28"/>
          <w:szCs w:val="28"/>
        </w:rPr>
        <w:t xml:space="preserve">оздание условий для формирования творческой активности студентов,   проведения самостоятельных исследований и публичного представления их результатов; </w:t>
      </w:r>
    </w:p>
    <w:p w:rsidR="00EA3A5B" w:rsidRPr="00B3409B" w:rsidRDefault="00EA3A5B" w:rsidP="00EA3A5B">
      <w:pPr>
        <w:pStyle w:val="Default"/>
        <w:spacing w:line="360" w:lineRule="auto"/>
        <w:jc w:val="both"/>
        <w:rPr>
          <w:sz w:val="28"/>
          <w:szCs w:val="28"/>
        </w:rPr>
      </w:pPr>
      <w:r w:rsidRPr="00B3409B">
        <w:rPr>
          <w:sz w:val="28"/>
          <w:szCs w:val="28"/>
        </w:rPr>
        <w:t xml:space="preserve">- </w:t>
      </w:r>
      <w:r w:rsidR="00A42927">
        <w:rPr>
          <w:sz w:val="28"/>
          <w:szCs w:val="28"/>
        </w:rPr>
        <w:t>р</w:t>
      </w:r>
      <w:r w:rsidRPr="00B3409B">
        <w:rPr>
          <w:sz w:val="28"/>
          <w:szCs w:val="28"/>
        </w:rPr>
        <w:t xml:space="preserve">азвитие поисково-исследовательской деятельности и научно-технического творчества студентов; </w:t>
      </w:r>
    </w:p>
    <w:p w:rsidR="008C2AF6" w:rsidRDefault="00EA3A5B" w:rsidP="00A556A8">
      <w:pPr>
        <w:ind w:firstLine="0"/>
      </w:pPr>
      <w:r w:rsidRPr="00B3409B">
        <w:t xml:space="preserve">- </w:t>
      </w:r>
      <w:r w:rsidR="00A42927">
        <w:t>в</w:t>
      </w:r>
      <w:r w:rsidRPr="00B3409B">
        <w:t>ыявление и стимулирование наиболее талантливой и одаренной молодежи, содейс</w:t>
      </w:r>
      <w:r>
        <w:t>твие раскрытию ее способностей.</w:t>
      </w:r>
    </w:p>
    <w:p w:rsidR="00440060" w:rsidRDefault="00440060" w:rsidP="00440060">
      <w:pPr>
        <w:rPr>
          <w:rFonts w:eastAsia="Times New Roman"/>
        </w:rPr>
      </w:pPr>
      <w:r>
        <w:t xml:space="preserve">Конференция способствовала развитию </w:t>
      </w:r>
      <w:r w:rsidRPr="00B3409B">
        <w:t>самостоятельных исследований</w:t>
      </w:r>
      <w:r>
        <w:t xml:space="preserve"> на основе </w:t>
      </w:r>
      <w:r w:rsidR="00DD15EB">
        <w:t xml:space="preserve">научного </w:t>
      </w:r>
      <w:r>
        <w:t>образного мышления.</w:t>
      </w:r>
      <w:r w:rsidR="00AA3451" w:rsidRPr="00AA3451">
        <w:rPr>
          <w:rFonts w:eastAsia="Times New Roman"/>
        </w:rPr>
        <w:t xml:space="preserve"> </w:t>
      </w:r>
      <w:r w:rsidR="00AA3451" w:rsidRPr="00A133C3">
        <w:rPr>
          <w:rFonts w:eastAsia="Times New Roman"/>
        </w:rPr>
        <w:t xml:space="preserve">В ходе </w:t>
      </w:r>
      <w:r w:rsidR="00AA3451">
        <w:rPr>
          <w:rFonts w:eastAsia="Times New Roman"/>
          <w:iCs/>
        </w:rPr>
        <w:t>самостоятельной</w:t>
      </w:r>
      <w:r w:rsidR="00AA3451" w:rsidRPr="00A133C3">
        <w:rPr>
          <w:rFonts w:eastAsia="Times New Roman"/>
        </w:rPr>
        <w:t xml:space="preserve"> работы студент овладевает приемами </w:t>
      </w:r>
      <w:r w:rsidR="00AA3451">
        <w:rPr>
          <w:rFonts w:eastAsia="Times New Roman"/>
        </w:rPr>
        <w:t>образного</w:t>
      </w:r>
      <w:r w:rsidR="00AA3451" w:rsidRPr="00A133C3">
        <w:rPr>
          <w:rFonts w:eastAsia="Times New Roman"/>
        </w:rPr>
        <w:t xml:space="preserve"> мышления. Выполнение исследования начинается с формулирования темы, разработки плана, подбора и изучения литературы, подготовки приборов, оборудования, а также сбора и обработки материала. Самое важное в исследовании наступает после получения нового материала: его осмысливание, сравнение с ранее известными данными, анализ и синтез, изложение результатов, передача их обществу</w:t>
      </w:r>
      <w:r w:rsidR="00AA3451">
        <w:rPr>
          <w:rFonts w:eastAsia="Times New Roman"/>
        </w:rPr>
        <w:t>.</w:t>
      </w:r>
    </w:p>
    <w:p w:rsidR="00AA3451" w:rsidRDefault="00AA3451" w:rsidP="00AA3451">
      <w:pPr>
        <w:tabs>
          <w:tab w:val="left" w:pos="567"/>
        </w:tabs>
        <w:rPr>
          <w:rFonts w:eastAsia="Times New Roman"/>
        </w:rPr>
      </w:pPr>
      <w:r w:rsidRPr="00A133C3">
        <w:rPr>
          <w:rFonts w:eastAsia="Times New Roman"/>
        </w:rPr>
        <w:t>К принципам самостоятельной учебной деятельности относятся: принцип научности; принцип наглядности; принцип систематичности, последовательности, преемственности в самостоятельной работе; принцип связи теории с практикой; прин</w:t>
      </w:r>
      <w:r>
        <w:rPr>
          <w:rFonts w:eastAsia="Times New Roman"/>
        </w:rPr>
        <w:t>цип сознательности и активности.</w:t>
      </w:r>
    </w:p>
    <w:p w:rsidR="003F5FF0" w:rsidRDefault="003F2294" w:rsidP="00AA3451">
      <w:pPr>
        <w:tabs>
          <w:tab w:val="left" w:pos="567"/>
        </w:tabs>
        <w:rPr>
          <w:rFonts w:eastAsia="Times New Roman"/>
        </w:rPr>
      </w:pPr>
      <w:r>
        <w:rPr>
          <w:rFonts w:eastAsia="Times New Roman"/>
        </w:rPr>
        <w:t>Э</w:t>
      </w:r>
      <w:r w:rsidR="003F5FF0" w:rsidRPr="00A133C3">
        <w:rPr>
          <w:rFonts w:eastAsia="Times New Roman"/>
        </w:rPr>
        <w:t>ффективной формой подготовки будущего специалиста</w:t>
      </w:r>
      <w:r w:rsidR="00C3224B">
        <w:rPr>
          <w:rFonts w:eastAsia="Times New Roman"/>
        </w:rPr>
        <w:t>, на основе образного мышления</w:t>
      </w:r>
      <w:r w:rsidR="003F5FF0" w:rsidRPr="00A133C3">
        <w:rPr>
          <w:rFonts w:eastAsia="Times New Roman"/>
        </w:rPr>
        <w:t xml:space="preserve"> являются </w:t>
      </w:r>
      <w:r w:rsidR="003F5FF0" w:rsidRPr="00C3224B">
        <w:rPr>
          <w:rFonts w:eastAsia="Times New Roman"/>
          <w:iCs/>
        </w:rPr>
        <w:t>работы</w:t>
      </w:r>
      <w:r w:rsidR="003F5FF0" w:rsidRPr="00A133C3">
        <w:rPr>
          <w:rFonts w:eastAsia="Times New Roman"/>
          <w:i/>
          <w:iCs/>
        </w:rPr>
        <w:t>,</w:t>
      </w:r>
      <w:r w:rsidR="003F5FF0" w:rsidRPr="00A133C3">
        <w:rPr>
          <w:rFonts w:eastAsia="Times New Roman"/>
        </w:rPr>
        <w:t xml:space="preserve"> которые по некоторым курсам становятся ведущей формой их изучения. Особая значимость этих работ состоит в том, что в ходе их проведения студенты учатся наблюдать, исследовать, проводить опыты, работать с приборами и оборудованием, производить расчеты, передавать мысли в форме эскизов, схем,</w:t>
      </w:r>
      <w:r w:rsidR="003F5FF0">
        <w:rPr>
          <w:rFonts w:eastAsia="Times New Roman"/>
        </w:rPr>
        <w:t xml:space="preserve"> графиков, рисунков, таблиц</w:t>
      </w:r>
      <w:r w:rsidR="00490B34">
        <w:rPr>
          <w:rFonts w:eastAsia="Times New Roman"/>
        </w:rPr>
        <w:t>.</w:t>
      </w:r>
    </w:p>
    <w:p w:rsidR="006A41D7" w:rsidRDefault="006A41D7" w:rsidP="006A41D7">
      <w:r>
        <w:t>Представленные работы участников конференции показали:</w:t>
      </w:r>
    </w:p>
    <w:p w:rsidR="006A41D7" w:rsidRDefault="006A41D7" w:rsidP="006A41D7">
      <w:pPr>
        <w:ind w:firstLine="0"/>
      </w:pPr>
      <w:r>
        <w:t>- актуальность рассматриваемой темы;</w:t>
      </w:r>
    </w:p>
    <w:p w:rsidR="006A41D7" w:rsidRDefault="006A41D7" w:rsidP="006A41D7">
      <w:pPr>
        <w:pStyle w:val="Default"/>
        <w:spacing w:line="360" w:lineRule="auto"/>
        <w:jc w:val="both"/>
        <w:rPr>
          <w:sz w:val="28"/>
          <w:szCs w:val="28"/>
        </w:rPr>
      </w:pPr>
      <w:r w:rsidRPr="00BB2610">
        <w:rPr>
          <w:b/>
        </w:rPr>
        <w:t>-</w:t>
      </w:r>
      <w:r>
        <w:t xml:space="preserve"> </w:t>
      </w:r>
      <w:r w:rsidRPr="00B3409B">
        <w:rPr>
          <w:sz w:val="28"/>
          <w:szCs w:val="28"/>
        </w:rPr>
        <w:t>элемент</w:t>
      </w:r>
      <w:r>
        <w:rPr>
          <w:sz w:val="28"/>
          <w:szCs w:val="28"/>
        </w:rPr>
        <w:t>ы</w:t>
      </w:r>
      <w:r w:rsidRPr="00B3409B">
        <w:rPr>
          <w:sz w:val="28"/>
          <w:szCs w:val="28"/>
        </w:rPr>
        <w:t xml:space="preserve"> новизны исследуемой проблемы и оригинальность излагаемого материала; </w:t>
      </w:r>
    </w:p>
    <w:p w:rsidR="006A41D7" w:rsidRDefault="006A41D7" w:rsidP="006A41D7">
      <w:pPr>
        <w:pStyle w:val="Default"/>
        <w:spacing w:line="360" w:lineRule="auto"/>
        <w:jc w:val="both"/>
        <w:rPr>
          <w:sz w:val="28"/>
          <w:szCs w:val="28"/>
        </w:rPr>
      </w:pPr>
      <w:r>
        <w:rPr>
          <w:sz w:val="28"/>
          <w:szCs w:val="28"/>
        </w:rPr>
        <w:t xml:space="preserve">- </w:t>
      </w:r>
      <w:r w:rsidRPr="00B3409B">
        <w:rPr>
          <w:sz w:val="28"/>
          <w:szCs w:val="28"/>
        </w:rPr>
        <w:t>глубин</w:t>
      </w:r>
      <w:r>
        <w:rPr>
          <w:sz w:val="28"/>
          <w:szCs w:val="28"/>
        </w:rPr>
        <w:t>у</w:t>
      </w:r>
      <w:r w:rsidRPr="00B3409B">
        <w:rPr>
          <w:sz w:val="28"/>
          <w:szCs w:val="28"/>
        </w:rPr>
        <w:t xml:space="preserve"> проработки поставленной задачи;</w:t>
      </w:r>
    </w:p>
    <w:p w:rsidR="006A41D7" w:rsidRDefault="006A41D7" w:rsidP="006A41D7">
      <w:pPr>
        <w:pStyle w:val="Default"/>
        <w:spacing w:line="360" w:lineRule="auto"/>
        <w:jc w:val="both"/>
        <w:rPr>
          <w:sz w:val="28"/>
          <w:szCs w:val="28"/>
        </w:rPr>
      </w:pPr>
      <w:r>
        <w:rPr>
          <w:sz w:val="28"/>
          <w:szCs w:val="28"/>
        </w:rPr>
        <w:t xml:space="preserve">- </w:t>
      </w:r>
      <w:r w:rsidRPr="00B3409B">
        <w:rPr>
          <w:sz w:val="28"/>
          <w:szCs w:val="28"/>
        </w:rPr>
        <w:t>содержательность и наглядность представленного материала;</w:t>
      </w:r>
    </w:p>
    <w:p w:rsidR="006A41D7" w:rsidRDefault="006A41D7" w:rsidP="006A41D7">
      <w:pPr>
        <w:pStyle w:val="Default"/>
        <w:spacing w:line="360" w:lineRule="auto"/>
        <w:jc w:val="both"/>
        <w:rPr>
          <w:sz w:val="28"/>
          <w:szCs w:val="28"/>
        </w:rPr>
      </w:pPr>
      <w:r>
        <w:rPr>
          <w:sz w:val="28"/>
          <w:szCs w:val="28"/>
        </w:rPr>
        <w:t>- проявление самостоятельности</w:t>
      </w:r>
      <w:r w:rsidRPr="00B3409B">
        <w:rPr>
          <w:sz w:val="28"/>
          <w:szCs w:val="28"/>
        </w:rPr>
        <w:t xml:space="preserve"> исследований; </w:t>
      </w:r>
    </w:p>
    <w:p w:rsidR="006A41D7" w:rsidRDefault="006A41D7" w:rsidP="006A41D7">
      <w:pPr>
        <w:pStyle w:val="Default"/>
        <w:spacing w:line="360" w:lineRule="auto"/>
        <w:jc w:val="both"/>
        <w:rPr>
          <w:sz w:val="28"/>
          <w:szCs w:val="28"/>
        </w:rPr>
      </w:pPr>
      <w:r>
        <w:rPr>
          <w:sz w:val="28"/>
          <w:szCs w:val="28"/>
        </w:rPr>
        <w:t>- выполнение культуры исполнения представленного материала</w:t>
      </w:r>
      <w:r w:rsidRPr="0017667F">
        <w:rPr>
          <w:sz w:val="28"/>
          <w:szCs w:val="28"/>
        </w:rPr>
        <w:t>.</w:t>
      </w:r>
    </w:p>
    <w:p w:rsidR="002754C8" w:rsidRDefault="002754C8" w:rsidP="002754C8">
      <w:pPr>
        <w:rPr>
          <w:rFonts w:eastAsia="Times New Roman"/>
        </w:rPr>
      </w:pPr>
      <w:r>
        <w:rPr>
          <w:rFonts w:eastAsia="Times New Roman"/>
        </w:rPr>
        <w:t>Система образования должна подготавливать кадры, специалистов с высоким уровнем сознания, с передовым мировосприятием, соответствующим данному моменту развития общества. И ноосферное мировоззрение, развитие которого научно доказано В.И.</w:t>
      </w:r>
      <w:r w:rsidR="00E262BF">
        <w:rPr>
          <w:rFonts w:eastAsia="Times New Roman"/>
        </w:rPr>
        <w:t xml:space="preserve"> </w:t>
      </w:r>
      <w:r>
        <w:rPr>
          <w:rFonts w:eastAsia="Times New Roman"/>
        </w:rPr>
        <w:t>Вернадским, как раз и соответствует основным требованиям наступающей новой эпохи развития человечества. Что преподаватели, система образования заложат в развивающиеся умы, такие сознания и получит общая биологическая система для своего развития</w:t>
      </w:r>
      <w:r w:rsidRPr="00AE231A">
        <w:rPr>
          <w:rFonts w:eastAsia="Times New Roman"/>
        </w:rPr>
        <w:t xml:space="preserve"> [</w:t>
      </w:r>
      <w:r w:rsidR="00355F97">
        <w:rPr>
          <w:rFonts w:eastAsia="Times New Roman"/>
        </w:rPr>
        <w:t>1</w:t>
      </w:r>
      <w:r w:rsidRPr="00AE231A">
        <w:rPr>
          <w:rFonts w:eastAsia="Times New Roman"/>
        </w:rPr>
        <w:t>]</w:t>
      </w:r>
      <w:r>
        <w:rPr>
          <w:rFonts w:eastAsia="Times New Roman"/>
        </w:rPr>
        <w:t>.</w:t>
      </w:r>
    </w:p>
    <w:p w:rsidR="002754C8" w:rsidRPr="002754C8" w:rsidRDefault="002754C8" w:rsidP="002754C8">
      <w:pPr>
        <w:pStyle w:val="Default"/>
        <w:spacing w:line="360" w:lineRule="auto"/>
        <w:jc w:val="both"/>
        <w:rPr>
          <w:sz w:val="28"/>
          <w:szCs w:val="28"/>
        </w:rPr>
      </w:pPr>
      <w:r>
        <w:rPr>
          <w:rFonts w:eastAsia="Times New Roman"/>
        </w:rPr>
        <w:t xml:space="preserve">       </w:t>
      </w:r>
      <w:r w:rsidRPr="002754C8">
        <w:rPr>
          <w:rFonts w:eastAsia="Times New Roman"/>
          <w:sz w:val="28"/>
          <w:szCs w:val="28"/>
        </w:rPr>
        <w:t>Учебное заведение, является оплотом развития сознания студентов, формирования у них определенных нравственно-этических критериев развития личности и является кузницей кадров для производства, готовит политических, научных деятелей, работников культуры для социальной среды. Студенты приобретают определенные знания, накопленные чело</w:t>
      </w:r>
      <w:r w:rsidR="00E262BF">
        <w:rPr>
          <w:rFonts w:eastAsia="Times New Roman"/>
          <w:sz w:val="28"/>
          <w:szCs w:val="28"/>
        </w:rPr>
        <w:t xml:space="preserve">вечеством, </w:t>
      </w:r>
      <w:r w:rsidRPr="002754C8">
        <w:rPr>
          <w:rFonts w:eastAsia="Times New Roman"/>
          <w:sz w:val="28"/>
          <w:szCs w:val="28"/>
        </w:rPr>
        <w:t>даваемые наукой. В. И. Вернадский рассматривает науку и научную мысль как необходимое явление жизни для развития человека и той среды, где он проживает: «</w:t>
      </w:r>
      <w:r w:rsidRPr="002754C8">
        <w:rPr>
          <w:rFonts w:eastAsia="Times New Roman"/>
          <w:i/>
          <w:sz w:val="28"/>
          <w:szCs w:val="28"/>
        </w:rPr>
        <w:t>Наука есть проявление действия в человеческом обществе совокупности человеческой мысли»</w:t>
      </w:r>
      <w:r w:rsidRPr="002754C8">
        <w:rPr>
          <w:rFonts w:eastAsia="Times New Roman"/>
          <w:sz w:val="28"/>
          <w:szCs w:val="28"/>
        </w:rPr>
        <w:t xml:space="preserve"> </w:t>
      </w:r>
      <w:r w:rsidR="008F583C">
        <w:rPr>
          <w:rFonts w:eastAsia="Times New Roman"/>
          <w:sz w:val="28"/>
          <w:szCs w:val="28"/>
        </w:rPr>
        <w:t>[2</w:t>
      </w:r>
      <w:r w:rsidRPr="002754C8">
        <w:rPr>
          <w:rFonts w:eastAsia="Times New Roman"/>
          <w:sz w:val="28"/>
          <w:szCs w:val="28"/>
        </w:rPr>
        <w:t xml:space="preserve">, </w:t>
      </w:r>
      <w:r w:rsidRPr="002754C8">
        <w:rPr>
          <w:rFonts w:eastAsia="Times New Roman"/>
          <w:sz w:val="28"/>
          <w:szCs w:val="28"/>
          <w:lang w:val="en-US"/>
        </w:rPr>
        <w:t>c</w:t>
      </w:r>
      <w:r w:rsidRPr="002754C8">
        <w:rPr>
          <w:rFonts w:eastAsia="Times New Roman"/>
          <w:sz w:val="28"/>
          <w:szCs w:val="28"/>
        </w:rPr>
        <w:t>. 286].</w:t>
      </w:r>
    </w:p>
    <w:p w:rsidR="00F509F2" w:rsidRDefault="00F509F2" w:rsidP="00F509F2">
      <w:pPr>
        <w:rPr>
          <w:rFonts w:eastAsia="Times New Roman"/>
          <w:color w:val="070707"/>
        </w:rPr>
      </w:pPr>
      <w:r w:rsidRPr="00596ABD">
        <w:rPr>
          <w:rFonts w:eastAsia="Times New Roman"/>
          <w:color w:val="070707"/>
        </w:rPr>
        <w:t xml:space="preserve">Мысль ограниченная </w:t>
      </w:r>
      <w:r w:rsidR="00E262BF">
        <w:rPr>
          <w:rFonts w:eastAsia="Times New Roman"/>
          <w:color w:val="070707"/>
        </w:rPr>
        <w:t xml:space="preserve">- </w:t>
      </w:r>
      <w:r>
        <w:rPr>
          <w:rFonts w:eastAsia="Times New Roman"/>
          <w:color w:val="070707"/>
        </w:rPr>
        <w:t>не способствует развитию сознания</w:t>
      </w:r>
      <w:r w:rsidRPr="00596ABD">
        <w:rPr>
          <w:rFonts w:eastAsia="Times New Roman"/>
          <w:color w:val="070707"/>
        </w:rPr>
        <w:t xml:space="preserve">. Потому мысль может развиться в великое напряжённое начинание или может разрушить каждое начало. </w:t>
      </w:r>
      <w:r w:rsidRPr="00596ABD">
        <w:rPr>
          <w:rFonts w:eastAsia="Times New Roman"/>
          <w:i/>
          <w:iCs/>
          <w:color w:val="070707"/>
        </w:rPr>
        <w:t>Ограниченное мышление сокрушает все возможности</w:t>
      </w:r>
      <w:r w:rsidRPr="00596ABD">
        <w:rPr>
          <w:rFonts w:eastAsia="Times New Roman"/>
          <w:color w:val="070707"/>
        </w:rPr>
        <w:t>,</w:t>
      </w:r>
      <w:r w:rsidRPr="00596ABD">
        <w:rPr>
          <w:rFonts w:eastAsia="Times New Roman"/>
          <w:i/>
          <w:iCs/>
          <w:color w:val="070707"/>
        </w:rPr>
        <w:t xml:space="preserve"> </w:t>
      </w:r>
      <w:r w:rsidRPr="00596ABD">
        <w:rPr>
          <w:rFonts w:eastAsia="Times New Roman"/>
          <w:color w:val="070707"/>
        </w:rPr>
        <w:t>ибо</w:t>
      </w:r>
      <w:r w:rsidRPr="00596ABD">
        <w:rPr>
          <w:rFonts w:eastAsia="Times New Roman"/>
          <w:i/>
          <w:iCs/>
          <w:color w:val="070707"/>
        </w:rPr>
        <w:t xml:space="preserve"> явление строительства зиждется на росте сознания.</w:t>
      </w:r>
      <w:r w:rsidRPr="00596ABD">
        <w:rPr>
          <w:rFonts w:eastAsia="Times New Roman"/>
          <w:color w:val="070707"/>
        </w:rPr>
        <w:t xml:space="preserve"> Как можно устремляться к Высшему Идеалу без расширения сознания? </w:t>
      </w:r>
      <w:r w:rsidR="00C66036">
        <w:rPr>
          <w:rFonts w:eastAsia="Times New Roman"/>
        </w:rPr>
        <w:t>[5].</w:t>
      </w:r>
    </w:p>
    <w:p w:rsidR="00A503D4" w:rsidRDefault="00A503D4" w:rsidP="00A503D4">
      <w:pPr>
        <w:rPr>
          <w:rFonts w:eastAsia="Times New Roman"/>
        </w:rPr>
      </w:pPr>
      <w:r>
        <w:rPr>
          <w:rFonts w:eastAsia="Times New Roman"/>
        </w:rPr>
        <w:t xml:space="preserve">Планета переживает в настоящее время исключительное проявление живого вещества в биосфере, генетически связанное с выявлением сотни тысяч лет назад </w:t>
      </w:r>
      <w:r>
        <w:rPr>
          <w:rFonts w:eastAsia="Times New Roman"/>
          <w:lang w:val="en-US"/>
        </w:rPr>
        <w:t>Homo</w:t>
      </w:r>
      <w:r>
        <w:rPr>
          <w:rFonts w:eastAsia="Times New Roman"/>
        </w:rPr>
        <w:t xml:space="preserve"> </w:t>
      </w:r>
      <w:r>
        <w:rPr>
          <w:rFonts w:eastAsia="Times New Roman"/>
          <w:lang w:val="en-US"/>
        </w:rPr>
        <w:t>sapiens</w:t>
      </w:r>
      <w:r>
        <w:rPr>
          <w:rFonts w:eastAsia="Times New Roman"/>
        </w:rPr>
        <w:t>, создание этим путем новой геологической силы, научной мысли, резко увеличивающей влияние живого вещества в эволюции биосферы</w:t>
      </w:r>
      <w:r w:rsidR="008A0263">
        <w:rPr>
          <w:rFonts w:eastAsia="Times New Roman"/>
        </w:rPr>
        <w:t>, что отмечает</w:t>
      </w:r>
      <w:r w:rsidR="008A0263" w:rsidRPr="008A0263">
        <w:rPr>
          <w:rFonts w:eastAsia="Times New Roman"/>
        </w:rPr>
        <w:t xml:space="preserve"> </w:t>
      </w:r>
      <w:r w:rsidR="008A0263">
        <w:rPr>
          <w:rFonts w:eastAsia="Times New Roman"/>
        </w:rPr>
        <w:t>В.И.</w:t>
      </w:r>
      <w:r w:rsidR="00E262BF">
        <w:rPr>
          <w:rFonts w:eastAsia="Times New Roman"/>
        </w:rPr>
        <w:t xml:space="preserve"> </w:t>
      </w:r>
      <w:r w:rsidR="008A0263">
        <w:rPr>
          <w:rFonts w:eastAsia="Times New Roman"/>
        </w:rPr>
        <w:t>Вернадский</w:t>
      </w:r>
      <w:r>
        <w:rPr>
          <w:rFonts w:eastAsia="Times New Roman"/>
        </w:rPr>
        <w:t xml:space="preserve">: «Охваченная всецело живым веществом, биосфера увеличивает, по-видимому, в беспредельных размерах его геологическую силу и, перерабатываемая научной мыслью </w:t>
      </w:r>
      <w:r>
        <w:rPr>
          <w:rFonts w:eastAsia="Times New Roman"/>
          <w:lang w:val="en-US"/>
        </w:rPr>
        <w:t>Homo</w:t>
      </w:r>
      <w:r>
        <w:rPr>
          <w:rFonts w:eastAsia="Times New Roman"/>
        </w:rPr>
        <w:t xml:space="preserve"> </w:t>
      </w:r>
      <w:r>
        <w:rPr>
          <w:rFonts w:eastAsia="Times New Roman"/>
          <w:lang w:val="en-US"/>
        </w:rPr>
        <w:t>Sapiens</w:t>
      </w:r>
      <w:r>
        <w:rPr>
          <w:rFonts w:eastAsia="Times New Roman"/>
        </w:rPr>
        <w:t>, переходит в новое свое состояние – в ноосферу» [2, с. 258].</w:t>
      </w:r>
    </w:p>
    <w:p w:rsidR="00A503D4" w:rsidRDefault="00A503D4" w:rsidP="00A503D4">
      <w:pPr>
        <w:rPr>
          <w:rFonts w:eastAsia="Times New Roman"/>
        </w:rPr>
      </w:pPr>
      <w:r>
        <w:rPr>
          <w:rFonts w:eastAsia="Times New Roman"/>
        </w:rPr>
        <w:t xml:space="preserve">Живое вещество биосферы </w:t>
      </w:r>
      <w:r w:rsidRPr="00CC3DED">
        <w:rPr>
          <w:rFonts w:eastAsia="Times New Roman"/>
          <w:i/>
        </w:rPr>
        <w:t>реагирует на научную</w:t>
      </w:r>
      <w:r>
        <w:rPr>
          <w:rFonts w:eastAsia="Times New Roman"/>
        </w:rPr>
        <w:t xml:space="preserve"> мысль человечества, качественно изменяется под влиянием этой мысли, утончается, обретает новую структуру свою и функциональное проявление во взаимодействии с биосферой. И это новое состояние, новый аспект развития биосферы обретает динамическое развитие как сознание, </w:t>
      </w:r>
      <w:r w:rsidRPr="00E67107">
        <w:rPr>
          <w:rFonts w:eastAsia="Times New Roman"/>
          <w:i/>
        </w:rPr>
        <w:t>разумность биологической системы</w:t>
      </w:r>
      <w:r>
        <w:rPr>
          <w:rFonts w:eastAsia="Times New Roman"/>
        </w:rPr>
        <w:t xml:space="preserve"> в форме ноосферы. Ноосфера </w:t>
      </w:r>
      <w:r w:rsidR="00E262BF">
        <w:rPr>
          <w:rFonts w:eastAsia="Times New Roman"/>
        </w:rPr>
        <w:t xml:space="preserve">- </w:t>
      </w:r>
      <w:bookmarkStart w:id="0" w:name="_GoBack"/>
      <w:bookmarkEnd w:id="0"/>
      <w:r>
        <w:rPr>
          <w:rFonts w:eastAsia="Times New Roman"/>
        </w:rPr>
        <w:t>есть новая фаза  развития биосферы, фаза развития сознания. И поскольку сознание есть информационная система, то ноосфера, как проявление разума биосферы, является новой фазой развития биологических информационных систем</w:t>
      </w:r>
      <w:r w:rsidRPr="00086F61">
        <w:rPr>
          <w:rFonts w:eastAsia="Times New Roman"/>
        </w:rPr>
        <w:t xml:space="preserve"> [</w:t>
      </w:r>
      <w:r w:rsidR="00355F97">
        <w:rPr>
          <w:rFonts w:eastAsia="Times New Roman"/>
        </w:rPr>
        <w:t>1</w:t>
      </w:r>
      <w:r w:rsidRPr="00086F61">
        <w:rPr>
          <w:rFonts w:eastAsia="Times New Roman"/>
        </w:rPr>
        <w:t>]</w:t>
      </w:r>
      <w:r>
        <w:rPr>
          <w:rFonts w:eastAsia="Times New Roman"/>
        </w:rPr>
        <w:t>.</w:t>
      </w:r>
    </w:p>
    <w:p w:rsidR="00A503D4" w:rsidRDefault="00F13FCC" w:rsidP="00A503D4">
      <w:pPr>
        <w:rPr>
          <w:rFonts w:eastAsia="Times New Roman"/>
        </w:rPr>
      </w:pPr>
      <w:r>
        <w:rPr>
          <w:rFonts w:eastAsia="Times New Roman"/>
        </w:rPr>
        <w:t>Ч</w:t>
      </w:r>
      <w:r w:rsidR="00A503D4">
        <w:rPr>
          <w:rFonts w:eastAsia="Times New Roman"/>
        </w:rPr>
        <w:t xml:space="preserve">еловек является </w:t>
      </w:r>
      <w:r w:rsidR="00A503D4" w:rsidRPr="00785AF4">
        <w:rPr>
          <w:rFonts w:eastAsia="Times New Roman"/>
          <w:i/>
        </w:rPr>
        <w:t>самосовершенствующейся  биологической системой</w:t>
      </w:r>
      <w:r w:rsidR="00A503D4">
        <w:rPr>
          <w:rFonts w:eastAsia="Times New Roman"/>
        </w:rPr>
        <w:t>, что учитывают в своих работах Ю. О. Сушкова и Т. В. Калинина</w:t>
      </w:r>
      <w:r w:rsidR="00A503D4" w:rsidRPr="00E97816">
        <w:rPr>
          <w:rFonts w:eastAsia="Times New Roman"/>
        </w:rPr>
        <w:t xml:space="preserve"> [</w:t>
      </w:r>
      <w:r w:rsidR="008F583C">
        <w:rPr>
          <w:rFonts w:eastAsia="Times New Roman"/>
        </w:rPr>
        <w:t>4</w:t>
      </w:r>
      <w:r w:rsidR="00A503D4">
        <w:rPr>
          <w:rFonts w:eastAsia="Times New Roman"/>
        </w:rPr>
        <w:t>;</w:t>
      </w:r>
      <w:r w:rsidR="008F583C">
        <w:rPr>
          <w:rFonts w:eastAsia="Times New Roman"/>
        </w:rPr>
        <w:t>3</w:t>
      </w:r>
      <w:r w:rsidR="00A503D4" w:rsidRPr="00E97816">
        <w:rPr>
          <w:rFonts w:eastAsia="Times New Roman"/>
        </w:rPr>
        <w:t>]</w:t>
      </w:r>
      <w:r w:rsidR="00A503D4">
        <w:rPr>
          <w:rFonts w:eastAsia="Times New Roman"/>
        </w:rPr>
        <w:t xml:space="preserve">. Процесс самосовершенствования человека записан в программу развития человека самой природой и начинается с раннего возраста человека, то, ускоряясь, то замедляясь. Человек постоянно чувствует голос совести, как ему развиваться, как становиться лучше. А также на него действуют внешние социальные условия, та среда, в которой находится человек и то мировосприятие, какое  наблюдается в данный момент в этой среде, то есть система научных и моральных ценностей в обществе в момент жизни человека. </w:t>
      </w:r>
    </w:p>
    <w:p w:rsidR="00F13FCC" w:rsidRDefault="00F13FCC" w:rsidP="00A503D4">
      <w:pPr>
        <w:contextualSpacing/>
        <w:rPr>
          <w:rFonts w:eastAsia="Times New Roman"/>
        </w:rPr>
      </w:pPr>
      <w:r w:rsidRPr="008F0CEF">
        <w:rPr>
          <w:rFonts w:eastAsia="Times New Roman"/>
          <w:i/>
        </w:rPr>
        <w:t>Мыследеятельность</w:t>
      </w:r>
      <w:r>
        <w:rPr>
          <w:rFonts w:eastAsia="Times New Roman"/>
        </w:rPr>
        <w:t xml:space="preserve">. </w:t>
      </w:r>
      <w:r w:rsidRPr="008B0C2B">
        <w:rPr>
          <w:rFonts w:eastAsia="Times New Roman"/>
        </w:rPr>
        <w:t>Одним из основных факторов, влияющих на равновесие мира, ноосфер</w:t>
      </w:r>
      <w:r>
        <w:rPr>
          <w:rFonts w:eastAsia="Times New Roman"/>
        </w:rPr>
        <w:t>ология</w:t>
      </w:r>
      <w:r w:rsidRPr="008B0C2B">
        <w:rPr>
          <w:rFonts w:eastAsia="Times New Roman"/>
        </w:rPr>
        <w:t xml:space="preserve"> ра</w:t>
      </w:r>
      <w:r>
        <w:rPr>
          <w:rFonts w:eastAsia="Times New Roman"/>
        </w:rPr>
        <w:t>ссматривает</w:t>
      </w:r>
      <w:r w:rsidRPr="008B0C2B">
        <w:rPr>
          <w:rFonts w:eastAsia="Times New Roman"/>
        </w:rPr>
        <w:t xml:space="preserve"> действие мысли,</w:t>
      </w:r>
      <w:r>
        <w:rPr>
          <w:rFonts w:eastAsia="Times New Roman"/>
        </w:rPr>
        <w:t xml:space="preserve"> действие мыслеформы, </w:t>
      </w:r>
      <w:r w:rsidRPr="008B0C2B">
        <w:rPr>
          <w:rFonts w:eastAsia="Times New Roman"/>
        </w:rPr>
        <w:t xml:space="preserve"> как энергоинформационной субстанции мышления человека, направленного на Общее Благо</w:t>
      </w:r>
      <w:r>
        <w:rPr>
          <w:rFonts w:eastAsia="Times New Roman"/>
        </w:rPr>
        <w:t xml:space="preserve"> и определяющее качество мышления,  на основе закона </w:t>
      </w:r>
      <w:r w:rsidRPr="008B0C2B">
        <w:rPr>
          <w:rFonts w:eastAsia="Times New Roman"/>
        </w:rPr>
        <w:t>космической справедливости</w:t>
      </w:r>
      <w:r>
        <w:rPr>
          <w:rFonts w:eastAsia="Times New Roman"/>
        </w:rPr>
        <w:t>.</w:t>
      </w:r>
    </w:p>
    <w:p w:rsidR="00A503D4" w:rsidRDefault="00F3717E" w:rsidP="00F3717E">
      <w:pPr>
        <w:tabs>
          <w:tab w:val="left" w:pos="567"/>
        </w:tabs>
        <w:rPr>
          <w:rFonts w:eastAsia="Times New Roman"/>
        </w:rPr>
      </w:pPr>
      <w:r>
        <w:rPr>
          <w:rFonts w:eastAsia="Times New Roman"/>
        </w:rPr>
        <w:t xml:space="preserve"> </w:t>
      </w:r>
      <w:r w:rsidR="00A503D4">
        <w:rPr>
          <w:rFonts w:eastAsia="Times New Roman"/>
        </w:rPr>
        <w:t xml:space="preserve">Чтобы общество развивалось, студенты должны получать передовые научные знания, так как они определяют действенную сторону развития человечества. Необходимо использовать научные знания для улучшения нашей жизни, во благо всему человечеству: «Познать научную истину нельзя логикой, можно лишь жизнью. </w:t>
      </w:r>
      <w:r w:rsidR="00A503D4">
        <w:rPr>
          <w:rFonts w:eastAsia="Times New Roman"/>
          <w:i/>
        </w:rPr>
        <w:t xml:space="preserve">Действие </w:t>
      </w:r>
      <w:r w:rsidR="00A503D4">
        <w:rPr>
          <w:rFonts w:eastAsia="Times New Roman"/>
        </w:rPr>
        <w:t xml:space="preserve">– характерная черта научной мысли.  Научная мысль – научное творчество – и научное знание идут в гуще жизни, с которой они неразрывно связаны, и самим существованием своим они возбуждают в среде жизни активные проявления» [2, </w:t>
      </w:r>
      <w:r w:rsidR="00A503D4">
        <w:rPr>
          <w:rFonts w:eastAsia="Times New Roman"/>
          <w:lang w:val="en-US"/>
        </w:rPr>
        <w:t>c</w:t>
      </w:r>
      <w:r w:rsidR="00A503D4">
        <w:rPr>
          <w:rFonts w:eastAsia="Times New Roman"/>
        </w:rPr>
        <w:t>. 287].</w:t>
      </w:r>
    </w:p>
    <w:p w:rsidR="00A503D4" w:rsidRDefault="00A503D4" w:rsidP="00A503D4">
      <w:r>
        <w:rPr>
          <w:rFonts w:eastAsia="Times New Roman"/>
        </w:rPr>
        <w:t xml:space="preserve">       В настоящее время научные знания о развитии ноосферы являются одними из передовых в науке. Поэтому, приобретая их, у студентов формируется научно-понятийное мышление, соответствующее времени, которое будет определять так же их нравственное сознание. Это происходит на основе интерпретации некоторых принципов ноосферного мировоззрения. Ноосферное понятие имеет космическое значение.</w:t>
      </w:r>
    </w:p>
    <w:p w:rsidR="00F6234E" w:rsidRPr="00294F0D" w:rsidRDefault="00F6234E" w:rsidP="00294F0D">
      <w:pPr>
        <w:pStyle w:val="1"/>
        <w:spacing w:line="240" w:lineRule="auto"/>
        <w:rPr>
          <w:sz w:val="24"/>
        </w:rPr>
      </w:pPr>
      <w:r w:rsidRPr="00294F0D">
        <w:rPr>
          <w:sz w:val="24"/>
        </w:rPr>
        <w:t>Библиографический список</w:t>
      </w:r>
    </w:p>
    <w:p w:rsidR="00AF53FC" w:rsidRPr="00294F0D" w:rsidRDefault="00AF53FC" w:rsidP="00294F0D">
      <w:pPr>
        <w:tabs>
          <w:tab w:val="left" w:pos="426"/>
          <w:tab w:val="num" w:pos="644"/>
        </w:tabs>
        <w:spacing w:line="240" w:lineRule="auto"/>
        <w:ind w:firstLine="0"/>
        <w:contextualSpacing/>
        <w:rPr>
          <w:sz w:val="24"/>
          <w:szCs w:val="24"/>
        </w:rPr>
      </w:pPr>
      <w:r w:rsidRPr="00294F0D">
        <w:rPr>
          <w:sz w:val="24"/>
          <w:szCs w:val="24"/>
        </w:rPr>
        <w:t>1. Амонашвили, Ш. А. Идеи космизма в педагогическом сознании [Текст] / Ш.  А. Амонашвили // Материалы науч.-пед. конф. «Идеи космизма в педагогике и современном образовании». – Екатеринбург: Изд-во Урал. ун-та, 2004. – С. 19 – 27.</w:t>
      </w:r>
    </w:p>
    <w:p w:rsidR="00F6234E" w:rsidRPr="00294F0D" w:rsidRDefault="00AF53FC" w:rsidP="00294F0D">
      <w:pPr>
        <w:tabs>
          <w:tab w:val="left" w:pos="284"/>
          <w:tab w:val="left" w:pos="426"/>
        </w:tabs>
        <w:spacing w:line="240" w:lineRule="auto"/>
        <w:ind w:firstLine="0"/>
        <w:contextualSpacing/>
        <w:rPr>
          <w:rFonts w:eastAsia="Times New Roman"/>
          <w:sz w:val="24"/>
          <w:szCs w:val="24"/>
        </w:rPr>
      </w:pPr>
      <w:r w:rsidRPr="00294F0D">
        <w:rPr>
          <w:rFonts w:eastAsia="Times New Roman"/>
          <w:sz w:val="24"/>
          <w:szCs w:val="24"/>
        </w:rPr>
        <w:t xml:space="preserve">2. </w:t>
      </w:r>
      <w:r w:rsidR="00F6234E" w:rsidRPr="00294F0D">
        <w:rPr>
          <w:rFonts w:eastAsia="Times New Roman"/>
          <w:sz w:val="24"/>
          <w:szCs w:val="24"/>
        </w:rPr>
        <w:t>Вернадский, В.И.  Биосфера и ноосфера [Текст] / В.И. Вернадский. – М.: Айрис-прес, 2004. – 576 с.</w:t>
      </w:r>
    </w:p>
    <w:p w:rsidR="00A503D4" w:rsidRPr="00294F0D" w:rsidRDefault="00AF53FC" w:rsidP="00294F0D">
      <w:pPr>
        <w:pStyle w:val="a9"/>
        <w:tabs>
          <w:tab w:val="left" w:pos="426"/>
          <w:tab w:val="num" w:pos="720"/>
        </w:tabs>
        <w:spacing w:line="240" w:lineRule="auto"/>
        <w:contextualSpacing/>
        <w:jc w:val="both"/>
        <w:rPr>
          <w:sz w:val="24"/>
        </w:rPr>
      </w:pPr>
      <w:r w:rsidRPr="00294F0D">
        <w:rPr>
          <w:sz w:val="24"/>
        </w:rPr>
        <w:t>3</w:t>
      </w:r>
      <w:r w:rsidR="00565EB3" w:rsidRPr="00294F0D">
        <w:rPr>
          <w:sz w:val="24"/>
        </w:rPr>
        <w:t>. Калинина, Т. В. Художественная практика ноосферного образования: идеи космизма в национальном искусстве и приобщении к ним ребенка [Текст] / Т. В. Калинина // Материалы науч.-пед. конф. «Идеи космизма в педагогике и современном образовании». – Екатеринбург: Изд-во Урал. ун-та, 2004. – С. 102 – 114.</w:t>
      </w:r>
    </w:p>
    <w:p w:rsidR="00565EB3" w:rsidRDefault="00AF53FC" w:rsidP="00294F0D">
      <w:pPr>
        <w:tabs>
          <w:tab w:val="left" w:pos="426"/>
          <w:tab w:val="left" w:pos="567"/>
          <w:tab w:val="num" w:pos="644"/>
        </w:tabs>
        <w:spacing w:line="240" w:lineRule="auto"/>
        <w:ind w:firstLine="0"/>
        <w:contextualSpacing/>
        <w:rPr>
          <w:sz w:val="24"/>
          <w:szCs w:val="24"/>
        </w:rPr>
      </w:pPr>
      <w:r w:rsidRPr="00294F0D">
        <w:rPr>
          <w:sz w:val="24"/>
          <w:szCs w:val="24"/>
        </w:rPr>
        <w:t>4</w:t>
      </w:r>
      <w:r w:rsidR="00565EB3" w:rsidRPr="00294F0D">
        <w:rPr>
          <w:sz w:val="24"/>
          <w:szCs w:val="24"/>
        </w:rPr>
        <w:t>. Сушкова, Ю. О. Ноосферное образование на уроках музыки [Текст] / Ю. О. Сушкова // сб. науч.-метод. материалов «Теория и практика ноосферного образования». – Екатеринбург: «Раритет», 2007. – С. 146 – 151.</w:t>
      </w:r>
    </w:p>
    <w:p w:rsidR="00355F97" w:rsidRPr="00355F97" w:rsidRDefault="00355F97" w:rsidP="00355F97">
      <w:pPr>
        <w:tabs>
          <w:tab w:val="left" w:pos="426"/>
          <w:tab w:val="left" w:pos="567"/>
          <w:tab w:val="num" w:pos="644"/>
        </w:tabs>
        <w:spacing w:line="240" w:lineRule="auto"/>
        <w:ind w:firstLine="0"/>
        <w:contextualSpacing/>
        <w:rPr>
          <w:rFonts w:eastAsia="Times New Roman"/>
          <w:sz w:val="24"/>
          <w:szCs w:val="24"/>
        </w:rPr>
      </w:pPr>
      <w:r w:rsidRPr="00355F97">
        <w:rPr>
          <w:sz w:val="24"/>
          <w:szCs w:val="24"/>
        </w:rPr>
        <w:t xml:space="preserve">5. </w:t>
      </w:r>
      <w:r w:rsidRPr="00355F97">
        <w:rPr>
          <w:rFonts w:eastAsia="Times New Roman"/>
          <w:sz w:val="24"/>
          <w:szCs w:val="24"/>
        </w:rPr>
        <w:t>Рерих, Е. И. О мысли [Текст] / Е. И. Рерих // сборник «Мир через культуру». – М.: Советский писатель, 1990. – С. 107.</w:t>
      </w:r>
    </w:p>
    <w:sectPr w:rsidR="00355F97" w:rsidRPr="00355F97" w:rsidSect="00E262BF">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5C5" w:rsidRDefault="007C15C5" w:rsidP="00620226">
      <w:pPr>
        <w:spacing w:line="240" w:lineRule="auto"/>
      </w:pPr>
      <w:r>
        <w:separator/>
      </w:r>
    </w:p>
  </w:endnote>
  <w:endnote w:type="continuationSeparator" w:id="0">
    <w:p w:rsidR="007C15C5" w:rsidRDefault="007C15C5" w:rsidP="0062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547"/>
    </w:sdtPr>
    <w:sdtEndPr/>
    <w:sdtContent>
      <w:p w:rsidR="004B76D2" w:rsidRDefault="007C15C5">
        <w:pPr>
          <w:pStyle w:val="a5"/>
          <w:jc w:val="center"/>
        </w:pPr>
        <w:r>
          <w:fldChar w:fldCharType="begin"/>
        </w:r>
        <w:r>
          <w:instrText xml:space="preserve"> PAGE   \* MERGEFORMAT </w:instrText>
        </w:r>
        <w:r>
          <w:fldChar w:fldCharType="separate"/>
        </w:r>
        <w:r>
          <w:rPr>
            <w:noProof/>
          </w:rPr>
          <w:t>1</w:t>
        </w:r>
        <w:r>
          <w:rPr>
            <w:noProof/>
          </w:rPr>
          <w:fldChar w:fldCharType="end"/>
        </w:r>
      </w:p>
    </w:sdtContent>
  </w:sdt>
  <w:p w:rsidR="004B76D2" w:rsidRDefault="004B76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5C5" w:rsidRDefault="007C15C5" w:rsidP="00620226">
      <w:pPr>
        <w:spacing w:line="240" w:lineRule="auto"/>
      </w:pPr>
      <w:r>
        <w:separator/>
      </w:r>
    </w:p>
  </w:footnote>
  <w:footnote w:type="continuationSeparator" w:id="0">
    <w:p w:rsidR="007C15C5" w:rsidRDefault="007C15C5" w:rsidP="006202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601C9"/>
    <w:multiLevelType w:val="hybridMultilevel"/>
    <w:tmpl w:val="08E6A9A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5214C"/>
    <w:rsid w:val="00025BA6"/>
    <w:rsid w:val="000641C0"/>
    <w:rsid w:val="00080D8E"/>
    <w:rsid w:val="000E3277"/>
    <w:rsid w:val="00187C66"/>
    <w:rsid w:val="00191552"/>
    <w:rsid w:val="001D1E03"/>
    <w:rsid w:val="001D23F8"/>
    <w:rsid w:val="002754C8"/>
    <w:rsid w:val="00294B5D"/>
    <w:rsid w:val="00294F0D"/>
    <w:rsid w:val="002C5430"/>
    <w:rsid w:val="002D71EA"/>
    <w:rsid w:val="00303535"/>
    <w:rsid w:val="0035214C"/>
    <w:rsid w:val="00355F97"/>
    <w:rsid w:val="003B24E4"/>
    <w:rsid w:val="003F2294"/>
    <w:rsid w:val="003F5FF0"/>
    <w:rsid w:val="00440060"/>
    <w:rsid w:val="00490B34"/>
    <w:rsid w:val="004B7661"/>
    <w:rsid w:val="004B76D2"/>
    <w:rsid w:val="00537FBA"/>
    <w:rsid w:val="00565EB3"/>
    <w:rsid w:val="005677F3"/>
    <w:rsid w:val="005D2745"/>
    <w:rsid w:val="0061054A"/>
    <w:rsid w:val="00620226"/>
    <w:rsid w:val="006A41D7"/>
    <w:rsid w:val="006C368F"/>
    <w:rsid w:val="006C3DB5"/>
    <w:rsid w:val="007305FC"/>
    <w:rsid w:val="00743701"/>
    <w:rsid w:val="00764CD7"/>
    <w:rsid w:val="007C15C5"/>
    <w:rsid w:val="00806C6C"/>
    <w:rsid w:val="008A0263"/>
    <w:rsid w:val="008C2AF6"/>
    <w:rsid w:val="008F583C"/>
    <w:rsid w:val="00935B9E"/>
    <w:rsid w:val="009D2845"/>
    <w:rsid w:val="00A02B73"/>
    <w:rsid w:val="00A23C92"/>
    <w:rsid w:val="00A24503"/>
    <w:rsid w:val="00A42927"/>
    <w:rsid w:val="00A503D4"/>
    <w:rsid w:val="00A556A8"/>
    <w:rsid w:val="00AA3451"/>
    <w:rsid w:val="00AF53FC"/>
    <w:rsid w:val="00B33C50"/>
    <w:rsid w:val="00C3224B"/>
    <w:rsid w:val="00C47FCA"/>
    <w:rsid w:val="00C66036"/>
    <w:rsid w:val="00CF1FBA"/>
    <w:rsid w:val="00DD15EB"/>
    <w:rsid w:val="00DE4208"/>
    <w:rsid w:val="00E2478B"/>
    <w:rsid w:val="00E262BF"/>
    <w:rsid w:val="00EA3A5B"/>
    <w:rsid w:val="00EC730A"/>
    <w:rsid w:val="00EC7CEA"/>
    <w:rsid w:val="00F13FCC"/>
    <w:rsid w:val="00F3717E"/>
    <w:rsid w:val="00F509F2"/>
    <w:rsid w:val="00F6234E"/>
    <w:rsid w:val="00FC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5AC5D-1FD9-4028-884D-0F3BBE21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ru-RU" w:eastAsia="ru-RU"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0A"/>
  </w:style>
  <w:style w:type="paragraph" w:styleId="1">
    <w:name w:val="heading 1"/>
    <w:basedOn w:val="a"/>
    <w:next w:val="a"/>
    <w:link w:val="10"/>
    <w:qFormat/>
    <w:rsid w:val="00F6234E"/>
    <w:pPr>
      <w:keepNext/>
      <w:ind w:firstLine="0"/>
      <w:jc w:val="center"/>
      <w:outlineLvl w:val="0"/>
    </w:pPr>
    <w:rPr>
      <w:rFonts w:eastAsia="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226"/>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620226"/>
  </w:style>
  <w:style w:type="paragraph" w:styleId="a5">
    <w:name w:val="footer"/>
    <w:basedOn w:val="a"/>
    <w:link w:val="a6"/>
    <w:uiPriority w:val="99"/>
    <w:unhideWhenUsed/>
    <w:rsid w:val="00620226"/>
    <w:pPr>
      <w:tabs>
        <w:tab w:val="center" w:pos="4677"/>
        <w:tab w:val="right" w:pos="9355"/>
      </w:tabs>
      <w:spacing w:line="240" w:lineRule="auto"/>
    </w:pPr>
  </w:style>
  <w:style w:type="character" w:customStyle="1" w:styleId="a6">
    <w:name w:val="Нижний колонтитул Знак"/>
    <w:basedOn w:val="a0"/>
    <w:link w:val="a5"/>
    <w:uiPriority w:val="99"/>
    <w:rsid w:val="00620226"/>
  </w:style>
  <w:style w:type="paragraph" w:customStyle="1" w:styleId="Default">
    <w:name w:val="Default"/>
    <w:rsid w:val="00EA3A5B"/>
    <w:pPr>
      <w:autoSpaceDE w:val="0"/>
      <w:autoSpaceDN w:val="0"/>
      <w:adjustRightInd w:val="0"/>
      <w:spacing w:line="240" w:lineRule="auto"/>
      <w:ind w:firstLine="0"/>
      <w:jc w:val="left"/>
    </w:pPr>
    <w:rPr>
      <w:rFonts w:eastAsiaTheme="minorHAnsi"/>
      <w:color w:val="000000"/>
      <w:sz w:val="24"/>
      <w:szCs w:val="24"/>
      <w:lang w:eastAsia="en-US"/>
    </w:rPr>
  </w:style>
  <w:style w:type="paragraph" w:styleId="a7">
    <w:name w:val="Balloon Text"/>
    <w:basedOn w:val="a"/>
    <w:link w:val="a8"/>
    <w:uiPriority w:val="99"/>
    <w:semiHidden/>
    <w:unhideWhenUsed/>
    <w:rsid w:val="004B76D2"/>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6D2"/>
    <w:rPr>
      <w:rFonts w:ascii="Tahoma" w:hAnsi="Tahoma" w:cs="Tahoma"/>
      <w:sz w:val="16"/>
      <w:szCs w:val="16"/>
    </w:rPr>
  </w:style>
  <w:style w:type="character" w:customStyle="1" w:styleId="10">
    <w:name w:val="Заголовок 1 Знак"/>
    <w:basedOn w:val="a0"/>
    <w:link w:val="1"/>
    <w:rsid w:val="00F6234E"/>
    <w:rPr>
      <w:rFonts w:eastAsia="Times New Roman"/>
      <w:i/>
      <w:iCs/>
      <w:szCs w:val="24"/>
    </w:rPr>
  </w:style>
  <w:style w:type="paragraph" w:styleId="a9">
    <w:name w:val="Body Text"/>
    <w:basedOn w:val="a"/>
    <w:link w:val="aa"/>
    <w:semiHidden/>
    <w:rsid w:val="00565EB3"/>
    <w:pPr>
      <w:ind w:firstLine="0"/>
      <w:jc w:val="center"/>
    </w:pPr>
    <w:rPr>
      <w:rFonts w:eastAsia="Times New Roman"/>
      <w:bCs/>
      <w:sz w:val="36"/>
      <w:szCs w:val="24"/>
    </w:rPr>
  </w:style>
  <w:style w:type="character" w:customStyle="1" w:styleId="aa">
    <w:name w:val="Основной текст Знак"/>
    <w:basedOn w:val="a0"/>
    <w:link w:val="a9"/>
    <w:semiHidden/>
    <w:rsid w:val="00565EB3"/>
    <w:rPr>
      <w:rFonts w:eastAsia="Times New Roman"/>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Николай</cp:lastModifiedBy>
  <cp:revision>49</cp:revision>
  <dcterms:created xsi:type="dcterms:W3CDTF">2015-07-12T07:55:00Z</dcterms:created>
  <dcterms:modified xsi:type="dcterms:W3CDTF">2015-09-11T15:06:00Z</dcterms:modified>
</cp:coreProperties>
</file>